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31" w:rsidRPr="00AE7931" w:rsidRDefault="00AE7931" w:rsidP="00AE7931">
      <w:pPr>
        <w:shd w:val="clear" w:color="auto" w:fill="FFFFFF"/>
        <w:jc w:val="center"/>
        <w:textAlignment w:val="baseline"/>
        <w:outlineLvl w:val="2"/>
        <w:rPr>
          <w:rFonts w:eastAsia="Times New Roman" w:cs="Times New Roman"/>
          <w:b/>
          <w:bCs/>
          <w:color w:val="000000"/>
          <w:szCs w:val="24"/>
          <w:lang w:eastAsia="hu-HU"/>
        </w:rPr>
      </w:pPr>
      <w:r w:rsidRPr="00AE7931">
        <w:rPr>
          <w:rFonts w:eastAsia="Times New Roman" w:cs="Times New Roman"/>
          <w:b/>
          <w:bCs/>
          <w:color w:val="000000"/>
          <w:szCs w:val="24"/>
          <w:bdr w:val="none" w:sz="0" w:space="0" w:color="auto" w:frame="1"/>
          <w:lang w:eastAsia="hu-HU"/>
        </w:rPr>
        <w:t>Helyi iparűzési adó</w:t>
      </w:r>
    </w:p>
    <w:p w:rsidR="00A55018" w:rsidRDefault="00AE7931" w:rsidP="00AE7931">
      <w:pPr>
        <w:shd w:val="clear" w:color="auto" w:fill="FFFFFF"/>
        <w:jc w:val="left"/>
        <w:textAlignment w:val="baseline"/>
        <w:rPr>
          <w:rFonts w:eastAsia="Times New Roman" w:cs="Times New Roman"/>
          <w:b/>
          <w:bCs/>
          <w:color w:val="000000"/>
          <w:szCs w:val="24"/>
          <w:bdr w:val="none" w:sz="0" w:space="0" w:color="auto" w:frame="1"/>
          <w:lang w:eastAsia="hu-HU"/>
        </w:rPr>
      </w:pPr>
      <w:r w:rsidRPr="00AE7931">
        <w:rPr>
          <w:rFonts w:eastAsia="Times New Roman" w:cs="Times New Roman"/>
          <w:b/>
          <w:bCs/>
          <w:color w:val="000000"/>
          <w:szCs w:val="24"/>
          <w:bdr w:val="none" w:sz="0" w:space="0" w:color="auto" w:frame="1"/>
          <w:lang w:eastAsia="hu-HU"/>
        </w:rPr>
        <w:t> </w:t>
      </w:r>
    </w:p>
    <w:p w:rsidR="00AE7931" w:rsidRPr="00AE7931" w:rsidRDefault="00AE7931" w:rsidP="00A55018">
      <w:pPr>
        <w:shd w:val="clear" w:color="auto" w:fill="FFFFFF"/>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A helyi adókról szóló 1990. évi C. törvény (</w:t>
      </w:r>
      <w:proofErr w:type="spellStart"/>
      <w:r w:rsidRPr="00AE7931">
        <w:rPr>
          <w:rFonts w:eastAsia="Times New Roman" w:cs="Times New Roman"/>
          <w:color w:val="000000"/>
          <w:szCs w:val="24"/>
          <w:lang w:eastAsia="hu-HU"/>
        </w:rPr>
        <w:t>Htv</w:t>
      </w:r>
      <w:proofErr w:type="spellEnd"/>
      <w:r w:rsidRPr="00AE7931">
        <w:rPr>
          <w:rFonts w:eastAsia="Times New Roman" w:cs="Times New Roman"/>
          <w:color w:val="000000"/>
          <w:szCs w:val="24"/>
          <w:lang w:eastAsia="hu-HU"/>
        </w:rPr>
        <w:t>.) 35. §</w:t>
      </w:r>
      <w:proofErr w:type="spellStart"/>
      <w:r w:rsidRPr="00AE7931">
        <w:rPr>
          <w:rFonts w:eastAsia="Times New Roman" w:cs="Times New Roman"/>
          <w:color w:val="000000"/>
          <w:szCs w:val="24"/>
          <w:lang w:eastAsia="hu-HU"/>
        </w:rPr>
        <w:t>-</w:t>
      </w:r>
      <w:proofErr w:type="gramStart"/>
      <w:r w:rsidRPr="00AE7931">
        <w:rPr>
          <w:rFonts w:eastAsia="Times New Roman" w:cs="Times New Roman"/>
          <w:color w:val="000000"/>
          <w:szCs w:val="24"/>
          <w:lang w:eastAsia="hu-HU"/>
        </w:rPr>
        <w:t>a</w:t>
      </w:r>
      <w:proofErr w:type="spellEnd"/>
      <w:proofErr w:type="gramEnd"/>
      <w:r w:rsidRPr="00AE7931">
        <w:rPr>
          <w:rFonts w:eastAsia="Times New Roman" w:cs="Times New Roman"/>
          <w:color w:val="000000"/>
          <w:szCs w:val="24"/>
          <w:lang w:eastAsia="hu-HU"/>
        </w:rPr>
        <w:t xml:space="preserve"> alapján a helyi iparűzési adóban adóköteles az önkormányzat illetékességi területén végzett vállalkozási tevékenység.</w:t>
      </w:r>
    </w:p>
    <w:p w:rsidR="00AE7931" w:rsidRPr="00AE7931" w:rsidRDefault="00AE7931" w:rsidP="00A55018">
      <w:pPr>
        <w:shd w:val="clear" w:color="auto" w:fill="FFFFFF"/>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A vállalkozó iparűzési tevékenységet végez az önkormányzat illetékességi területén, ha ott székhellyel, telephellyel rendelkezik, függetlenül attól, hogy tevékenységét részben vagy egészben székhelyén, telephelyén kívül folytatja.</w:t>
      </w:r>
    </w:p>
    <w:p w:rsidR="00AE7931" w:rsidRPr="00AE7931" w:rsidRDefault="00AE7931" w:rsidP="00A55018">
      <w:pPr>
        <w:shd w:val="clear" w:color="auto" w:fill="FFFFFF"/>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Az adó alanya a vállalkozó továbbá a Polgári Törvénykönyvről szóló törvény szerinti bizalmi vagyonkezelési szerződés alapján kezelt vagyon.</w:t>
      </w:r>
    </w:p>
    <w:p w:rsidR="00AE7931" w:rsidRPr="00AE7931" w:rsidRDefault="00AE7931" w:rsidP="00A55018">
      <w:pPr>
        <w:shd w:val="clear" w:color="auto" w:fill="FFFFFF"/>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Az adókötelezettség az iparűzési tevékenység megkezdésének napjával keletkezik és a tevékenység megszüntetésének napjával szűnik meg.</w:t>
      </w:r>
    </w:p>
    <w:p w:rsidR="00AE7931" w:rsidRPr="00AE7931" w:rsidRDefault="00AE7931" w:rsidP="00A55018">
      <w:pPr>
        <w:shd w:val="clear" w:color="auto" w:fill="FFFFFF"/>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Az adóalanyt azon településeken terheli iparűzési tevékenység utáni adókötelezettség, ahol székhelye, illetőleg telephelye található.</w:t>
      </w:r>
    </w:p>
    <w:p w:rsidR="00AE7931" w:rsidRPr="00AE7931" w:rsidRDefault="00AE7931" w:rsidP="00A55018">
      <w:pPr>
        <w:shd w:val="clear" w:color="auto" w:fill="FFFFFF"/>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 xml:space="preserve">A székhely és a telephely azonosítása kapcsán a </w:t>
      </w:r>
      <w:proofErr w:type="spellStart"/>
      <w:r w:rsidRPr="00AE7931">
        <w:rPr>
          <w:rFonts w:eastAsia="Times New Roman" w:cs="Times New Roman"/>
          <w:color w:val="000000"/>
          <w:szCs w:val="24"/>
          <w:lang w:eastAsia="hu-HU"/>
        </w:rPr>
        <w:t>Htv</w:t>
      </w:r>
      <w:proofErr w:type="spellEnd"/>
      <w:r w:rsidRPr="00AE7931">
        <w:rPr>
          <w:rFonts w:eastAsia="Times New Roman" w:cs="Times New Roman"/>
          <w:color w:val="000000"/>
          <w:szCs w:val="24"/>
          <w:lang w:eastAsia="hu-HU"/>
        </w:rPr>
        <w:t>. rendelkezéseiből kell kiindulni.</w:t>
      </w:r>
    </w:p>
    <w:p w:rsidR="00AE7931" w:rsidRPr="00AE7931" w:rsidRDefault="00AE7931" w:rsidP="00A55018">
      <w:pPr>
        <w:shd w:val="clear" w:color="auto" w:fill="FFFFFF"/>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Az adó alapja általános esetben iparűzési tevékenység esetén az értékesített termék, illetőleg végzett szolgáltatás nettó árbevétele, csökkentve az eladott áruk beszerzési értéke és közvetített szolgáltatások értéke együttes összegével, az alvállalkozói teljesítések értékével, az anyagköltséggel, továbbá az alapkutatás, alkalmazott kutatás, kísérleti fejlesztés adóévben elszámolt közvetlen költségével.</w:t>
      </w:r>
    </w:p>
    <w:p w:rsidR="00AE7931" w:rsidRPr="00AE7931" w:rsidRDefault="00AE7931" w:rsidP="00A55018">
      <w:pPr>
        <w:shd w:val="clear" w:color="auto" w:fill="FFFFFF"/>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 xml:space="preserve">Az általánostól eltérően, az adóalap egyszerűsített meghatározását választó vállalkozók a </w:t>
      </w:r>
      <w:proofErr w:type="spellStart"/>
      <w:r w:rsidRPr="00AE7931">
        <w:rPr>
          <w:rFonts w:eastAsia="Times New Roman" w:cs="Times New Roman"/>
          <w:color w:val="000000"/>
          <w:szCs w:val="24"/>
          <w:lang w:eastAsia="hu-HU"/>
        </w:rPr>
        <w:t>Htv</w:t>
      </w:r>
      <w:proofErr w:type="spellEnd"/>
      <w:r w:rsidRPr="00AE7931">
        <w:rPr>
          <w:rFonts w:eastAsia="Times New Roman" w:cs="Times New Roman"/>
          <w:color w:val="000000"/>
          <w:szCs w:val="24"/>
          <w:lang w:eastAsia="hu-HU"/>
        </w:rPr>
        <w:t>. 39/</w:t>
      </w:r>
      <w:proofErr w:type="gramStart"/>
      <w:r w:rsidRPr="00AE7931">
        <w:rPr>
          <w:rFonts w:eastAsia="Times New Roman" w:cs="Times New Roman"/>
          <w:color w:val="000000"/>
          <w:szCs w:val="24"/>
          <w:lang w:eastAsia="hu-HU"/>
        </w:rPr>
        <w:t>A.</w:t>
      </w:r>
      <w:proofErr w:type="gramEnd"/>
      <w:r w:rsidRPr="00AE7931">
        <w:rPr>
          <w:rFonts w:eastAsia="Times New Roman" w:cs="Times New Roman"/>
          <w:color w:val="000000"/>
          <w:szCs w:val="24"/>
          <w:lang w:eastAsia="hu-HU"/>
        </w:rPr>
        <w:t xml:space="preserve"> §, illetve a 39/B. §</w:t>
      </w:r>
      <w:proofErr w:type="spellStart"/>
      <w:r w:rsidRPr="00AE7931">
        <w:rPr>
          <w:rFonts w:eastAsia="Times New Roman" w:cs="Times New Roman"/>
          <w:color w:val="000000"/>
          <w:szCs w:val="24"/>
          <w:lang w:eastAsia="hu-HU"/>
        </w:rPr>
        <w:t>-a</w:t>
      </w:r>
      <w:proofErr w:type="spellEnd"/>
      <w:r w:rsidRPr="00AE7931">
        <w:rPr>
          <w:rFonts w:eastAsia="Times New Roman" w:cs="Times New Roman"/>
          <w:color w:val="000000"/>
          <w:szCs w:val="24"/>
          <w:lang w:eastAsia="hu-HU"/>
        </w:rPr>
        <w:t xml:space="preserve"> szerint is megállapíthatják az adó alapját.</w:t>
      </w:r>
    </w:p>
    <w:p w:rsidR="00AE7931" w:rsidRPr="00AE7931" w:rsidRDefault="00AE7931" w:rsidP="00A55018">
      <w:pPr>
        <w:shd w:val="clear" w:color="auto" w:fill="FFFFFF"/>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Ha a vállalkozó több önkormányzat illetékességi területén vagy külföldön végez iparűzési tevékenységet, akkor az adó alapját – a tevékenység sajátosságaira leginkább jellemzően – a vállalkozónak kell a 3. számú mellékletben meghatározottak szerint meg kell osztania.</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 </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b/>
          <w:bCs/>
          <w:color w:val="000000"/>
          <w:szCs w:val="24"/>
          <w:bdr w:val="none" w:sz="0" w:space="0" w:color="auto" w:frame="1"/>
          <w:lang w:eastAsia="hu-HU"/>
        </w:rPr>
        <w:t xml:space="preserve">Az adó mértéke </w:t>
      </w:r>
      <w:r w:rsidR="00003921" w:rsidRPr="007736C8">
        <w:rPr>
          <w:rFonts w:eastAsia="Times New Roman" w:cs="Times New Roman"/>
          <w:b/>
          <w:bCs/>
          <w:color w:val="000000"/>
          <w:szCs w:val="24"/>
          <w:bdr w:val="none" w:sz="0" w:space="0" w:color="auto" w:frame="1"/>
          <w:lang w:eastAsia="hu-HU"/>
        </w:rPr>
        <w:t>Lad Községben</w:t>
      </w:r>
      <w:r w:rsidRPr="00AE7931">
        <w:rPr>
          <w:rFonts w:eastAsia="Times New Roman" w:cs="Times New Roman"/>
          <w:b/>
          <w:bCs/>
          <w:color w:val="000000"/>
          <w:szCs w:val="24"/>
          <w:bdr w:val="none" w:sz="0" w:space="0" w:color="auto" w:frame="1"/>
          <w:lang w:eastAsia="hu-HU"/>
        </w:rPr>
        <w:t xml:space="preserve"> iparűzési tevékenység esetén a </w:t>
      </w:r>
      <w:proofErr w:type="spellStart"/>
      <w:r w:rsidR="00003921" w:rsidRPr="007736C8">
        <w:rPr>
          <w:rFonts w:eastAsia="Times New Roman" w:cs="Times New Roman"/>
          <w:b/>
          <w:bCs/>
          <w:color w:val="000000"/>
          <w:szCs w:val="24"/>
          <w:bdr w:val="none" w:sz="0" w:space="0" w:color="auto" w:frame="1"/>
          <w:lang w:eastAsia="hu-HU"/>
        </w:rPr>
        <w:t>Htv.-ben</w:t>
      </w:r>
      <w:proofErr w:type="spellEnd"/>
      <w:r w:rsidR="00003921" w:rsidRPr="007736C8">
        <w:rPr>
          <w:rFonts w:eastAsia="Times New Roman" w:cs="Times New Roman"/>
          <w:b/>
          <w:bCs/>
          <w:color w:val="000000"/>
          <w:szCs w:val="24"/>
          <w:bdr w:val="none" w:sz="0" w:space="0" w:color="auto" w:frame="1"/>
          <w:lang w:eastAsia="hu-HU"/>
        </w:rPr>
        <w:t xml:space="preserve"> meghatározott adóalap 1,4</w:t>
      </w:r>
      <w:r w:rsidRPr="00AE7931">
        <w:rPr>
          <w:rFonts w:eastAsia="Times New Roman" w:cs="Times New Roman"/>
          <w:b/>
          <w:bCs/>
          <w:color w:val="000000"/>
          <w:szCs w:val="24"/>
          <w:bdr w:val="none" w:sz="0" w:space="0" w:color="auto" w:frame="1"/>
          <w:lang w:eastAsia="hu-HU"/>
        </w:rPr>
        <w:t>%-</w:t>
      </w:r>
      <w:proofErr w:type="gramStart"/>
      <w:r w:rsidRPr="00AE7931">
        <w:rPr>
          <w:rFonts w:eastAsia="Times New Roman" w:cs="Times New Roman"/>
          <w:b/>
          <w:bCs/>
          <w:color w:val="000000"/>
          <w:szCs w:val="24"/>
          <w:bdr w:val="none" w:sz="0" w:space="0" w:color="auto" w:frame="1"/>
          <w:lang w:eastAsia="hu-HU"/>
        </w:rPr>
        <w:t>a.</w:t>
      </w:r>
      <w:proofErr w:type="gramEnd"/>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 </w:t>
      </w:r>
      <w:r w:rsidRPr="00AE7931">
        <w:rPr>
          <w:rFonts w:eastAsia="Times New Roman" w:cs="Times New Roman"/>
          <w:b/>
          <w:bCs/>
          <w:color w:val="000000"/>
          <w:szCs w:val="24"/>
          <w:bdr w:val="none" w:sz="0" w:space="0" w:color="auto" w:frame="1"/>
          <w:lang w:eastAsia="hu-HU"/>
        </w:rPr>
        <w:t> </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b/>
          <w:bCs/>
          <w:color w:val="000000"/>
          <w:szCs w:val="24"/>
          <w:bdr w:val="none" w:sz="0" w:space="0" w:color="auto" w:frame="1"/>
          <w:lang w:eastAsia="hu-HU"/>
        </w:rPr>
        <w:t>Jogszabályi háttér:</w:t>
      </w:r>
    </w:p>
    <w:p w:rsidR="00AE7931" w:rsidRPr="00AE7931" w:rsidRDefault="00822B63" w:rsidP="00AE7931">
      <w:pPr>
        <w:numPr>
          <w:ilvl w:val="0"/>
          <w:numId w:val="1"/>
        </w:numPr>
        <w:shd w:val="clear" w:color="auto" w:fill="FFFFFF"/>
        <w:ind w:left="0"/>
        <w:jc w:val="left"/>
        <w:textAlignment w:val="baseline"/>
        <w:rPr>
          <w:rFonts w:eastAsia="Times New Roman" w:cs="Times New Roman"/>
          <w:color w:val="000000"/>
          <w:szCs w:val="24"/>
          <w:lang w:eastAsia="hu-HU"/>
        </w:rPr>
      </w:pPr>
      <w:hyperlink r:id="rId5" w:history="1">
        <w:r w:rsidR="00AE7931" w:rsidRPr="007736C8">
          <w:rPr>
            <w:rFonts w:eastAsia="Times New Roman" w:cs="Times New Roman"/>
            <w:color w:val="337AB7"/>
            <w:szCs w:val="24"/>
            <w:lang w:eastAsia="hu-HU"/>
          </w:rPr>
          <w:t>A helyi adókról szóló 1990. évi C. törvény</w:t>
        </w:r>
      </w:hyperlink>
    </w:p>
    <w:p w:rsidR="00AE7931" w:rsidRPr="00AE7931" w:rsidRDefault="00822B63" w:rsidP="00AE7931">
      <w:pPr>
        <w:numPr>
          <w:ilvl w:val="0"/>
          <w:numId w:val="1"/>
        </w:numPr>
        <w:shd w:val="clear" w:color="auto" w:fill="FFFFFF"/>
        <w:ind w:left="0"/>
        <w:jc w:val="left"/>
        <w:textAlignment w:val="baseline"/>
        <w:rPr>
          <w:rFonts w:eastAsia="Times New Roman" w:cs="Times New Roman"/>
          <w:color w:val="000000"/>
          <w:szCs w:val="24"/>
          <w:lang w:eastAsia="hu-HU"/>
        </w:rPr>
      </w:pPr>
      <w:hyperlink r:id="rId6" w:history="1">
        <w:r w:rsidR="00AE7931" w:rsidRPr="007736C8">
          <w:rPr>
            <w:rFonts w:eastAsia="Times New Roman" w:cs="Times New Roman"/>
            <w:color w:val="337AB7"/>
            <w:szCs w:val="24"/>
            <w:lang w:eastAsia="hu-HU"/>
          </w:rPr>
          <w:t>Az adózás rendjéről szóló 2017. évi CL. törvény</w:t>
        </w:r>
      </w:hyperlink>
    </w:p>
    <w:p w:rsidR="00AE7931" w:rsidRPr="00AE7931" w:rsidRDefault="00822B63" w:rsidP="00AE7931">
      <w:pPr>
        <w:numPr>
          <w:ilvl w:val="0"/>
          <w:numId w:val="1"/>
        </w:numPr>
        <w:shd w:val="clear" w:color="auto" w:fill="FFFFFF"/>
        <w:ind w:left="0"/>
        <w:jc w:val="left"/>
        <w:textAlignment w:val="baseline"/>
        <w:rPr>
          <w:rFonts w:eastAsia="Times New Roman" w:cs="Times New Roman"/>
          <w:color w:val="000000"/>
          <w:szCs w:val="24"/>
          <w:lang w:eastAsia="hu-HU"/>
        </w:rPr>
      </w:pPr>
      <w:hyperlink r:id="rId7" w:history="1">
        <w:r w:rsidR="00AE7931" w:rsidRPr="007736C8">
          <w:rPr>
            <w:rFonts w:eastAsia="Times New Roman" w:cs="Times New Roman"/>
            <w:color w:val="337AB7"/>
            <w:szCs w:val="24"/>
            <w:lang w:eastAsia="hu-HU"/>
          </w:rPr>
          <w:t>Az adóigazgatási eljárás részletszabályairól szóló 465/2017. (</w:t>
        </w:r>
        <w:proofErr w:type="spellStart"/>
        <w:r w:rsidR="00AE7931" w:rsidRPr="007736C8">
          <w:rPr>
            <w:rFonts w:eastAsia="Times New Roman" w:cs="Times New Roman"/>
            <w:color w:val="337AB7"/>
            <w:szCs w:val="24"/>
            <w:lang w:eastAsia="hu-HU"/>
          </w:rPr>
          <w:t>XII</w:t>
        </w:r>
        <w:proofErr w:type="spellEnd"/>
        <w:r w:rsidR="00AE7931" w:rsidRPr="007736C8">
          <w:rPr>
            <w:rFonts w:eastAsia="Times New Roman" w:cs="Times New Roman"/>
            <w:color w:val="337AB7"/>
            <w:szCs w:val="24"/>
            <w:lang w:eastAsia="hu-HU"/>
          </w:rPr>
          <w:t>. 28.) Korm. rendelet</w:t>
        </w:r>
      </w:hyperlink>
    </w:p>
    <w:p w:rsidR="00AE7931" w:rsidRPr="00AE7931" w:rsidRDefault="00822B63" w:rsidP="00AE7931">
      <w:pPr>
        <w:numPr>
          <w:ilvl w:val="0"/>
          <w:numId w:val="1"/>
        </w:numPr>
        <w:shd w:val="clear" w:color="auto" w:fill="FFFFFF"/>
        <w:ind w:left="0"/>
        <w:jc w:val="left"/>
        <w:textAlignment w:val="baseline"/>
        <w:rPr>
          <w:rFonts w:eastAsia="Times New Roman" w:cs="Times New Roman"/>
          <w:color w:val="000000"/>
          <w:szCs w:val="24"/>
          <w:lang w:eastAsia="hu-HU"/>
        </w:rPr>
      </w:pPr>
      <w:hyperlink r:id="rId8" w:history="1">
        <w:r w:rsidR="00AE7931" w:rsidRPr="007736C8">
          <w:rPr>
            <w:rFonts w:eastAsia="Times New Roman" w:cs="Times New Roman"/>
            <w:color w:val="337AB7"/>
            <w:szCs w:val="24"/>
            <w:lang w:eastAsia="hu-HU"/>
          </w:rPr>
          <w:t xml:space="preserve">Az adóigazgatási rendtartásról szóló 2017. évi </w:t>
        </w:r>
        <w:proofErr w:type="spellStart"/>
        <w:r w:rsidR="00AE7931" w:rsidRPr="007736C8">
          <w:rPr>
            <w:rFonts w:eastAsia="Times New Roman" w:cs="Times New Roman"/>
            <w:color w:val="337AB7"/>
            <w:szCs w:val="24"/>
            <w:lang w:eastAsia="hu-HU"/>
          </w:rPr>
          <w:t>CLI</w:t>
        </w:r>
        <w:proofErr w:type="spellEnd"/>
        <w:r w:rsidR="00AE7931" w:rsidRPr="007736C8">
          <w:rPr>
            <w:rFonts w:eastAsia="Times New Roman" w:cs="Times New Roman"/>
            <w:color w:val="337AB7"/>
            <w:szCs w:val="24"/>
            <w:lang w:eastAsia="hu-HU"/>
          </w:rPr>
          <w:t>. törvény</w:t>
        </w:r>
      </w:hyperlink>
    </w:p>
    <w:p w:rsidR="00AE7931" w:rsidRPr="00AE7931" w:rsidRDefault="00822B63" w:rsidP="00AE7931">
      <w:pPr>
        <w:numPr>
          <w:ilvl w:val="0"/>
          <w:numId w:val="1"/>
        </w:numPr>
        <w:shd w:val="clear" w:color="auto" w:fill="FFFFFF"/>
        <w:ind w:left="0"/>
        <w:jc w:val="left"/>
        <w:textAlignment w:val="baseline"/>
        <w:rPr>
          <w:rFonts w:eastAsia="Times New Roman" w:cs="Times New Roman"/>
          <w:color w:val="000000"/>
          <w:szCs w:val="24"/>
          <w:lang w:eastAsia="hu-HU"/>
        </w:rPr>
      </w:pPr>
      <w:hyperlink r:id="rId9" w:history="1">
        <w:r w:rsidR="00AE7931" w:rsidRPr="007736C8">
          <w:rPr>
            <w:rFonts w:eastAsia="Times New Roman" w:cs="Times New Roman"/>
            <w:color w:val="337AB7"/>
            <w:szCs w:val="24"/>
            <w:lang w:eastAsia="hu-HU"/>
          </w:rPr>
          <w:t xml:space="preserve">Az elektronikus ügyintézés és a bizalmi szolgáltatások általános szabályairól szóló 2015. évi </w:t>
        </w:r>
        <w:proofErr w:type="spellStart"/>
        <w:r w:rsidR="00AE7931" w:rsidRPr="007736C8">
          <w:rPr>
            <w:rFonts w:eastAsia="Times New Roman" w:cs="Times New Roman"/>
            <w:color w:val="337AB7"/>
            <w:szCs w:val="24"/>
            <w:lang w:eastAsia="hu-HU"/>
          </w:rPr>
          <w:t>CCXXII</w:t>
        </w:r>
        <w:proofErr w:type="spellEnd"/>
        <w:r w:rsidR="00AE7931" w:rsidRPr="007736C8">
          <w:rPr>
            <w:rFonts w:eastAsia="Times New Roman" w:cs="Times New Roman"/>
            <w:color w:val="337AB7"/>
            <w:szCs w:val="24"/>
            <w:lang w:eastAsia="hu-HU"/>
          </w:rPr>
          <w:t>. törvény</w:t>
        </w:r>
      </w:hyperlink>
    </w:p>
    <w:p w:rsidR="00AE7931" w:rsidRPr="00AE7931" w:rsidRDefault="00822B63" w:rsidP="00AE7931">
      <w:pPr>
        <w:numPr>
          <w:ilvl w:val="0"/>
          <w:numId w:val="1"/>
        </w:numPr>
        <w:shd w:val="clear" w:color="auto" w:fill="FFFFFF"/>
        <w:ind w:left="0"/>
        <w:jc w:val="left"/>
        <w:textAlignment w:val="baseline"/>
        <w:rPr>
          <w:rFonts w:eastAsia="Times New Roman" w:cs="Times New Roman"/>
          <w:color w:val="000000"/>
          <w:szCs w:val="24"/>
          <w:lang w:eastAsia="hu-HU"/>
        </w:rPr>
      </w:pPr>
      <w:hyperlink r:id="rId10" w:history="1">
        <w:r w:rsidR="00416F0D">
          <w:rPr>
            <w:rFonts w:eastAsia="Times New Roman" w:cs="Times New Roman"/>
            <w:color w:val="337AB7"/>
            <w:szCs w:val="24"/>
            <w:lang w:eastAsia="hu-HU"/>
          </w:rPr>
          <w:t>Lad Község Önkormányzat Képviselő-testületnek</w:t>
        </w:r>
        <w:r w:rsidR="00AE7931" w:rsidRPr="007736C8">
          <w:rPr>
            <w:rFonts w:eastAsia="Times New Roman" w:cs="Times New Roman"/>
            <w:color w:val="337AB7"/>
            <w:szCs w:val="24"/>
            <w:lang w:eastAsia="hu-HU"/>
          </w:rPr>
          <w:t xml:space="preserve"> </w:t>
        </w:r>
        <w:r w:rsidR="00416F0D">
          <w:rPr>
            <w:rFonts w:eastAsia="Times New Roman" w:cs="Times New Roman"/>
            <w:color w:val="337AB7"/>
            <w:szCs w:val="24"/>
            <w:lang w:eastAsia="hu-HU"/>
          </w:rPr>
          <w:t>7/2022.(XI.30</w:t>
        </w:r>
        <w:r w:rsidR="00AE7931" w:rsidRPr="007736C8">
          <w:rPr>
            <w:rFonts w:eastAsia="Times New Roman" w:cs="Times New Roman"/>
            <w:color w:val="337AB7"/>
            <w:szCs w:val="24"/>
            <w:lang w:eastAsia="hu-HU"/>
          </w:rPr>
          <w:t>.) önkormányzati rendelete a helyi iparűzési adóról</w:t>
        </w:r>
      </w:hyperlink>
    </w:p>
    <w:p w:rsidR="00AE7931" w:rsidRPr="00AE7931" w:rsidRDefault="00822B63" w:rsidP="00AE7931">
      <w:pPr>
        <w:numPr>
          <w:ilvl w:val="0"/>
          <w:numId w:val="1"/>
        </w:numPr>
        <w:shd w:val="clear" w:color="auto" w:fill="FFFFFF"/>
        <w:ind w:left="0"/>
        <w:jc w:val="left"/>
        <w:textAlignment w:val="baseline"/>
        <w:rPr>
          <w:rFonts w:eastAsia="Times New Roman" w:cs="Times New Roman"/>
          <w:color w:val="000000"/>
          <w:szCs w:val="24"/>
          <w:lang w:eastAsia="hu-HU"/>
        </w:rPr>
      </w:pPr>
      <w:hyperlink r:id="rId11" w:history="1">
        <w:r w:rsidR="00AE7931" w:rsidRPr="007736C8">
          <w:rPr>
            <w:rFonts w:eastAsia="Times New Roman" w:cs="Times New Roman"/>
            <w:color w:val="337AB7"/>
            <w:szCs w:val="24"/>
            <w:lang w:eastAsia="hu-HU"/>
          </w:rPr>
          <w:t>A helyi iparűzési adó devizában történő megfizetéséről szóló 366/2022.(IX.26.) Korm. rendelet </w:t>
        </w:r>
      </w:hyperlink>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b/>
          <w:bCs/>
          <w:color w:val="000000"/>
          <w:szCs w:val="24"/>
          <w:bdr w:val="none" w:sz="0" w:space="0" w:color="auto" w:frame="1"/>
          <w:lang w:eastAsia="hu-HU"/>
        </w:rPr>
        <w:t>Az adóbevallást benyújtó személye</w:t>
      </w:r>
      <w:r w:rsidRPr="00AE7931">
        <w:rPr>
          <w:rFonts w:eastAsia="Times New Roman" w:cs="Times New Roman"/>
          <w:color w:val="000000"/>
          <w:szCs w:val="24"/>
          <w:lang w:eastAsia="hu-HU"/>
        </w:rPr>
        <w:t>: az adózó vagy az adózó törvényes képviselője vagy állandó meghatalmazottja.</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b/>
          <w:bCs/>
          <w:color w:val="000000"/>
          <w:szCs w:val="24"/>
          <w:bdr w:val="none" w:sz="0" w:space="0" w:color="auto" w:frame="1"/>
          <w:lang w:eastAsia="hu-HU"/>
        </w:rPr>
        <w:t>Az adóbevallás benyújtás formája és módja:</w:t>
      </w:r>
      <w:r w:rsidRPr="00AE7931">
        <w:rPr>
          <w:rFonts w:eastAsia="Times New Roman" w:cs="Times New Roman"/>
          <w:color w:val="000000"/>
          <w:szCs w:val="24"/>
          <w:lang w:eastAsia="hu-HU"/>
        </w:rPr>
        <w:t> </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 xml:space="preserve">Az elektronikus ügyintézés és a bizalmi szolgáltatások általános szabályairól szóló 2015. évi </w:t>
      </w:r>
      <w:proofErr w:type="spellStart"/>
      <w:r w:rsidRPr="00AE7931">
        <w:rPr>
          <w:rFonts w:eastAsia="Times New Roman" w:cs="Times New Roman"/>
          <w:color w:val="000000"/>
          <w:szCs w:val="24"/>
          <w:lang w:eastAsia="hu-HU"/>
        </w:rPr>
        <w:t>CCXXII</w:t>
      </w:r>
      <w:proofErr w:type="spellEnd"/>
      <w:r w:rsidRPr="00AE7931">
        <w:rPr>
          <w:rFonts w:eastAsia="Times New Roman" w:cs="Times New Roman"/>
          <w:color w:val="000000"/>
          <w:szCs w:val="24"/>
          <w:lang w:eastAsia="hu-HU"/>
        </w:rPr>
        <w:t>. törvény (</w:t>
      </w:r>
      <w:proofErr w:type="spellStart"/>
      <w:r w:rsidRPr="00AE7931">
        <w:rPr>
          <w:rFonts w:eastAsia="Times New Roman" w:cs="Times New Roman"/>
          <w:color w:val="000000"/>
          <w:szCs w:val="24"/>
          <w:lang w:eastAsia="hu-HU"/>
        </w:rPr>
        <w:t>Eüsztv</w:t>
      </w:r>
      <w:proofErr w:type="spellEnd"/>
      <w:r w:rsidRPr="00AE7931">
        <w:rPr>
          <w:rFonts w:eastAsia="Times New Roman" w:cs="Times New Roman"/>
          <w:color w:val="000000"/>
          <w:szCs w:val="24"/>
          <w:lang w:eastAsia="hu-HU"/>
        </w:rPr>
        <w:t xml:space="preserve">.) 1. § 23. pontja szerinti gazdálkodó szervezetnek minősülő adózó - ide tartozik az egyéni vállalkozó is - az </w:t>
      </w:r>
      <w:proofErr w:type="spellStart"/>
      <w:r w:rsidRPr="00AE7931">
        <w:rPr>
          <w:rFonts w:eastAsia="Times New Roman" w:cs="Times New Roman"/>
          <w:color w:val="000000"/>
          <w:szCs w:val="24"/>
          <w:lang w:eastAsia="hu-HU"/>
        </w:rPr>
        <w:t>Eüsztv.-ben</w:t>
      </w:r>
      <w:proofErr w:type="spellEnd"/>
      <w:r w:rsidRPr="00AE7931">
        <w:rPr>
          <w:rFonts w:eastAsia="Times New Roman" w:cs="Times New Roman"/>
          <w:color w:val="000000"/>
          <w:szCs w:val="24"/>
          <w:lang w:eastAsia="hu-HU"/>
        </w:rPr>
        <w:t xml:space="preserve"> meghatározott módon, azaz elektronikus úton köteles kapcsolatot tartani az önkormányzati adóhatósággal. Az </w:t>
      </w:r>
      <w:proofErr w:type="spellStart"/>
      <w:r w:rsidRPr="00AE7931">
        <w:rPr>
          <w:rFonts w:eastAsia="Times New Roman" w:cs="Times New Roman"/>
          <w:color w:val="000000"/>
          <w:szCs w:val="24"/>
          <w:lang w:eastAsia="hu-HU"/>
        </w:rPr>
        <w:t>Eüsztv</w:t>
      </w:r>
      <w:proofErr w:type="spellEnd"/>
      <w:r w:rsidRPr="00AE7931">
        <w:rPr>
          <w:rFonts w:eastAsia="Times New Roman" w:cs="Times New Roman"/>
          <w:color w:val="000000"/>
          <w:szCs w:val="24"/>
          <w:lang w:eastAsia="hu-HU"/>
        </w:rPr>
        <w:t>. 9. § (1) bekezdése alapján a gazdálkodó szervezet elektronikus ügyintézésre kötelezett az elektronikus ügyintézést biztosító szervek feladat- és hatáskörébe tartozó ügyben, így iparűzési</w:t>
      </w:r>
      <w:r w:rsidR="00416F0D">
        <w:rPr>
          <w:rFonts w:eastAsia="Times New Roman" w:cs="Times New Roman"/>
          <w:color w:val="000000"/>
          <w:szCs w:val="24"/>
          <w:lang w:eastAsia="hu-HU"/>
        </w:rPr>
        <w:t xml:space="preserve"> </w:t>
      </w:r>
      <w:r w:rsidRPr="00AE7931">
        <w:rPr>
          <w:rFonts w:eastAsia="Times New Roman" w:cs="Times New Roman"/>
          <w:color w:val="000000"/>
          <w:szCs w:val="24"/>
          <w:lang w:eastAsia="hu-HU"/>
        </w:rPr>
        <w:t>adó ügyben is. A gazdálkodók elektronikus kapcsolattartásra kötelezettek.</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lastRenderedPageBreak/>
        <w:t>2021. január 1-jétől az adóalanyok - főszabály szerint - csak és kizárólag az állami adóhatósághoz kötelesek benyújtani helyi iparűzési</w:t>
      </w:r>
      <w:r w:rsidR="00416F0D">
        <w:rPr>
          <w:rFonts w:eastAsia="Times New Roman" w:cs="Times New Roman"/>
          <w:color w:val="000000"/>
          <w:szCs w:val="24"/>
          <w:lang w:eastAsia="hu-HU"/>
        </w:rPr>
        <w:t xml:space="preserve"> </w:t>
      </w:r>
      <w:r w:rsidRPr="00AE7931">
        <w:rPr>
          <w:rFonts w:eastAsia="Times New Roman" w:cs="Times New Roman"/>
          <w:color w:val="000000"/>
          <w:szCs w:val="24"/>
          <w:lang w:eastAsia="hu-HU"/>
        </w:rPr>
        <w:t>adó-bevallásukat.</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Kizárólag az egyéni vállalkozónak nem minősülő magánszemély iparűzési adóalany (vállalkozó) az iparűzési adóbevallási nyomtatványt papíralapon is benyújthatja, tekintve, hogy e minőségében nem kötelezhető elektronikus kapcsolattartásra. Amennyiben a magánszemély vállalkozó a papíralapú bevallás-benyújtást választja, akkor azt az önkormányzati adóhatósághoz teheti meg.</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 </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Az adózó az iparűzési tevékenység utáni adóelőlegét az adóév harmadik hónapjának tizenötödik napjáig, valamint kilencedik hónapjának tizenötödik napjáig fizeti meg (jellemzően március 15. illetve szeptember 15.) Az adózó a megfizetett adóelőleg és az adóévre megállapított adó pozitív különbözetét az adóévet követő év ötödik hónapjának utolsó napjáig fizeti meg, illetve a túlfizetést ettől az időponttól igényelheti vissza (jellemzően május 31-ig).</w:t>
      </w:r>
    </w:p>
    <w:p w:rsidR="007736C8" w:rsidRPr="007736C8" w:rsidRDefault="007736C8" w:rsidP="00AE7931">
      <w:pPr>
        <w:shd w:val="clear" w:color="auto" w:fill="FFFFFF"/>
        <w:jc w:val="left"/>
        <w:textAlignment w:val="baseline"/>
        <w:rPr>
          <w:rFonts w:eastAsia="Times New Roman" w:cs="Times New Roman"/>
          <w:b/>
          <w:bCs/>
          <w:color w:val="000000"/>
          <w:szCs w:val="24"/>
          <w:bdr w:val="none" w:sz="0" w:space="0" w:color="auto" w:frame="1"/>
          <w:lang w:eastAsia="hu-HU"/>
        </w:rPr>
      </w:pPr>
    </w:p>
    <w:p w:rsidR="00AE7931" w:rsidRDefault="00AE7931" w:rsidP="00AE7931">
      <w:pPr>
        <w:shd w:val="clear" w:color="auto" w:fill="FFFFFF"/>
        <w:jc w:val="left"/>
        <w:textAlignment w:val="baseline"/>
        <w:rPr>
          <w:rFonts w:eastAsia="Times New Roman" w:cs="Times New Roman"/>
          <w:b/>
          <w:bCs/>
          <w:color w:val="000000"/>
          <w:szCs w:val="24"/>
          <w:bdr w:val="none" w:sz="0" w:space="0" w:color="auto" w:frame="1"/>
          <w:lang w:eastAsia="hu-HU"/>
        </w:rPr>
      </w:pPr>
      <w:r w:rsidRPr="00AE7931">
        <w:rPr>
          <w:rFonts w:eastAsia="Times New Roman" w:cs="Times New Roman"/>
          <w:b/>
          <w:bCs/>
          <w:color w:val="000000"/>
          <w:szCs w:val="24"/>
          <w:bdr w:val="none" w:sz="0" w:space="0" w:color="auto" w:frame="1"/>
          <w:lang w:eastAsia="hu-HU"/>
        </w:rPr>
        <w:t>A befizetésére szolgáló számla neve és száma:</w:t>
      </w:r>
    </w:p>
    <w:p w:rsidR="007736C8" w:rsidRPr="00AE7931" w:rsidRDefault="007736C8" w:rsidP="00AE7931">
      <w:pPr>
        <w:shd w:val="clear" w:color="auto" w:fill="FFFFFF"/>
        <w:jc w:val="left"/>
        <w:textAlignment w:val="baseline"/>
        <w:rPr>
          <w:rFonts w:eastAsia="Times New Roman" w:cs="Times New Roman"/>
          <w:color w:val="000000"/>
          <w:szCs w:val="24"/>
          <w:lang w:eastAsia="hu-HU"/>
        </w:rPr>
      </w:pPr>
    </w:p>
    <w:p w:rsidR="007736C8" w:rsidRPr="007736C8" w:rsidRDefault="007736C8" w:rsidP="007736C8">
      <w:pPr>
        <w:keepNext/>
        <w:numPr>
          <w:ilvl w:val="0"/>
          <w:numId w:val="2"/>
        </w:numPr>
        <w:tabs>
          <w:tab w:val="left" w:pos="644"/>
        </w:tabs>
        <w:overflowPunct w:val="0"/>
        <w:autoSpaceDE w:val="0"/>
        <w:autoSpaceDN w:val="0"/>
        <w:adjustRightInd w:val="0"/>
        <w:textAlignment w:val="baseline"/>
        <w:rPr>
          <w:rFonts w:cs="Times New Roman"/>
          <w:szCs w:val="24"/>
        </w:rPr>
      </w:pPr>
      <w:r w:rsidRPr="007736C8">
        <w:rPr>
          <w:rFonts w:cs="Times New Roman"/>
          <w:szCs w:val="24"/>
        </w:rPr>
        <w:t>Iparűzési adó beszedési számla: 11743057-15397919-03540000</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 </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b/>
          <w:bCs/>
          <w:color w:val="000000"/>
          <w:szCs w:val="24"/>
          <w:bdr w:val="none" w:sz="0" w:space="0" w:color="auto" w:frame="1"/>
          <w:lang w:eastAsia="hu-HU"/>
        </w:rPr>
        <w:t>Az adóbevallás benyújtás céljára szolgáló űrlap:</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Az adózónak az iparűzési tevékenysége után az adóról a helyi iparűzési adóbevallást az adóévet követő év ötödik hónapjának utolsó napjáig (jellemzően május 31-ig) kell benyújtania. Az elektronikusan benyújtható adóbevallás elérhetősége: a Nemzeti Adó- és Vámhivatal (</w:t>
      </w:r>
      <w:proofErr w:type="spellStart"/>
      <w:r w:rsidRPr="00AE7931">
        <w:rPr>
          <w:rFonts w:eastAsia="Times New Roman" w:cs="Times New Roman"/>
          <w:color w:val="000000"/>
          <w:szCs w:val="24"/>
          <w:lang w:eastAsia="hu-HU"/>
        </w:rPr>
        <w:t>NAV</w:t>
      </w:r>
      <w:proofErr w:type="spellEnd"/>
      <w:r w:rsidRPr="00AE7931">
        <w:rPr>
          <w:rFonts w:eastAsia="Times New Roman" w:cs="Times New Roman"/>
          <w:color w:val="000000"/>
          <w:szCs w:val="24"/>
          <w:lang w:eastAsia="hu-HU"/>
        </w:rPr>
        <w:t xml:space="preserve">) honlapján https://www.nav.gov.hu/ találhatók </w:t>
      </w:r>
      <w:proofErr w:type="spellStart"/>
      <w:r w:rsidRPr="00AE7931">
        <w:rPr>
          <w:rFonts w:eastAsia="Times New Roman" w:cs="Times New Roman"/>
          <w:color w:val="000000"/>
          <w:szCs w:val="24"/>
          <w:lang w:eastAsia="hu-HU"/>
        </w:rPr>
        <w:t>ÁNYK</w:t>
      </w:r>
      <w:proofErr w:type="spellEnd"/>
      <w:r w:rsidRPr="00AE7931">
        <w:rPr>
          <w:rFonts w:eastAsia="Times New Roman" w:cs="Times New Roman"/>
          <w:color w:val="000000"/>
          <w:szCs w:val="24"/>
          <w:lang w:eastAsia="hu-HU"/>
        </w:rPr>
        <w:t xml:space="preserve"> formátumban.</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b/>
          <w:bCs/>
          <w:color w:val="000000"/>
          <w:szCs w:val="24"/>
          <w:bdr w:val="none" w:sz="0" w:space="0" w:color="auto" w:frame="1"/>
          <w:lang w:eastAsia="hu-HU"/>
        </w:rPr>
        <w:t> </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b/>
          <w:bCs/>
          <w:color w:val="000000"/>
          <w:szCs w:val="24"/>
          <w:bdr w:val="none" w:sz="0" w:space="0" w:color="auto" w:frame="1"/>
          <w:lang w:eastAsia="hu-HU"/>
        </w:rPr>
        <w:t>Eljárás díja:</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Az adóztatás és az adóigazgatási eljárás költségeit az önkormányzat viseli. Az bejelentkezéssel, változás bejelentéssel, adóbevallással kapcsolatos eljárás az ügyfél/adózó számára díj, illeték és költségmentes.</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 </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b/>
          <w:bCs/>
          <w:color w:val="000000"/>
          <w:szCs w:val="24"/>
          <w:bdr w:val="none" w:sz="0" w:space="0" w:color="auto" w:frame="1"/>
          <w:lang w:eastAsia="hu-HU"/>
        </w:rPr>
        <w:t>Ügyintézési idő:</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Az ügyintézési határidő az irat az eljárásra hatáskörrel és illetékességgel rendelkező adóhatósághoz történő megérkezését követő napon kezdődik. Ha jogszabály eltérően nem rendelkezik, az ügyintézési határidő harminc nap.</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b/>
          <w:bCs/>
          <w:color w:val="000000"/>
          <w:szCs w:val="24"/>
          <w:bdr w:val="none" w:sz="0" w:space="0" w:color="auto" w:frame="1"/>
          <w:lang w:eastAsia="hu-HU"/>
        </w:rPr>
        <w:t> </w:t>
      </w:r>
    </w:p>
    <w:p w:rsidR="00AE7931" w:rsidRDefault="007736C8" w:rsidP="00AE7931">
      <w:pPr>
        <w:shd w:val="clear" w:color="auto" w:fill="FFFFFF"/>
        <w:jc w:val="left"/>
        <w:textAlignment w:val="baseline"/>
        <w:rPr>
          <w:rFonts w:eastAsia="Times New Roman" w:cs="Times New Roman"/>
          <w:b/>
          <w:bCs/>
          <w:color w:val="000000"/>
          <w:szCs w:val="24"/>
          <w:bdr w:val="none" w:sz="0" w:space="0" w:color="auto" w:frame="1"/>
          <w:lang w:eastAsia="hu-HU"/>
        </w:rPr>
      </w:pPr>
      <w:r>
        <w:rPr>
          <w:rFonts w:eastAsia="Times New Roman" w:cs="Times New Roman"/>
          <w:b/>
          <w:bCs/>
          <w:color w:val="000000"/>
          <w:szCs w:val="24"/>
          <w:bdr w:val="none" w:sz="0" w:space="0" w:color="auto" w:frame="1"/>
          <w:lang w:eastAsia="hu-HU"/>
        </w:rPr>
        <w:t>Ügyintéző</w:t>
      </w:r>
      <w:r w:rsidR="00AE7931" w:rsidRPr="00AE7931">
        <w:rPr>
          <w:rFonts w:eastAsia="Times New Roman" w:cs="Times New Roman"/>
          <w:b/>
          <w:bCs/>
          <w:color w:val="000000"/>
          <w:szCs w:val="24"/>
          <w:bdr w:val="none" w:sz="0" w:space="0" w:color="auto" w:frame="1"/>
          <w:lang w:eastAsia="hu-HU"/>
        </w:rPr>
        <w:t>:</w:t>
      </w:r>
    </w:p>
    <w:p w:rsidR="007736C8" w:rsidRPr="00AE7931" w:rsidRDefault="007736C8" w:rsidP="00AE7931">
      <w:pPr>
        <w:shd w:val="clear" w:color="auto" w:fill="FFFFFF"/>
        <w:jc w:val="left"/>
        <w:textAlignment w:val="baseline"/>
        <w:rPr>
          <w:rFonts w:eastAsia="Times New Roman" w:cs="Times New Roman"/>
          <w:color w:val="000000"/>
          <w:szCs w:val="24"/>
          <w:lang w:eastAsia="hu-HU"/>
        </w:rPr>
      </w:pPr>
    </w:p>
    <w:tbl>
      <w:tblPr>
        <w:tblW w:w="9960" w:type="dxa"/>
        <w:tblCellMar>
          <w:left w:w="0" w:type="dxa"/>
          <w:right w:w="0" w:type="dxa"/>
        </w:tblCellMar>
        <w:tblLook w:val="04A0"/>
      </w:tblPr>
      <w:tblGrid>
        <w:gridCol w:w="2909"/>
        <w:gridCol w:w="2909"/>
        <w:gridCol w:w="2071"/>
        <w:gridCol w:w="2071"/>
      </w:tblGrid>
      <w:tr w:rsidR="00AE7931" w:rsidRPr="00AE7931" w:rsidTr="007736C8">
        <w:tc>
          <w:tcPr>
            <w:tcW w:w="2909" w:type="dxa"/>
            <w:tcBorders>
              <w:top w:val="single" w:sz="4" w:space="0" w:color="DDDDDD"/>
              <w:left w:val="outset" w:sz="2" w:space="0" w:color="auto"/>
              <w:bottom w:val="outset" w:sz="2" w:space="0" w:color="auto"/>
              <w:right w:val="outset" w:sz="2" w:space="0" w:color="auto"/>
            </w:tcBorders>
            <w:shd w:val="clear" w:color="auto" w:fill="DCDCDC"/>
            <w:tcMar>
              <w:top w:w="120" w:type="dxa"/>
              <w:left w:w="180" w:type="dxa"/>
              <w:bottom w:w="120" w:type="dxa"/>
              <w:right w:w="180" w:type="dxa"/>
            </w:tcMar>
            <w:hideMark/>
          </w:tcPr>
          <w:p w:rsidR="00AE7931" w:rsidRPr="00AE7931" w:rsidRDefault="00416F0D" w:rsidP="00AE7931">
            <w:pPr>
              <w:jc w:val="left"/>
              <w:textAlignment w:val="baseline"/>
              <w:rPr>
                <w:rFonts w:eastAsia="Times New Roman" w:cs="Times New Roman"/>
                <w:szCs w:val="24"/>
                <w:lang w:eastAsia="hu-HU"/>
              </w:rPr>
            </w:pPr>
            <w:r>
              <w:rPr>
                <w:rFonts w:eastAsia="Times New Roman" w:cs="Times New Roman"/>
                <w:szCs w:val="24"/>
                <w:lang w:eastAsia="hu-HU"/>
              </w:rPr>
              <w:t>Sass</w:t>
            </w:r>
            <w:r w:rsidR="007736C8">
              <w:rPr>
                <w:rFonts w:eastAsia="Times New Roman" w:cs="Times New Roman"/>
                <w:szCs w:val="24"/>
                <w:lang w:eastAsia="hu-HU"/>
              </w:rPr>
              <w:t xml:space="preserve"> Dávid</w:t>
            </w:r>
          </w:p>
        </w:tc>
        <w:tc>
          <w:tcPr>
            <w:tcW w:w="2909" w:type="dxa"/>
            <w:tcBorders>
              <w:top w:val="single" w:sz="4" w:space="0" w:color="DDDDDD"/>
              <w:left w:val="outset" w:sz="2" w:space="0" w:color="auto"/>
              <w:bottom w:val="outset" w:sz="2" w:space="0" w:color="auto"/>
              <w:right w:val="outset" w:sz="2" w:space="0" w:color="auto"/>
            </w:tcBorders>
            <w:shd w:val="clear" w:color="auto" w:fill="DCDCDC"/>
            <w:tcMar>
              <w:top w:w="120" w:type="dxa"/>
              <w:left w:w="180" w:type="dxa"/>
              <w:bottom w:w="120" w:type="dxa"/>
              <w:right w:w="180" w:type="dxa"/>
            </w:tcMar>
            <w:hideMark/>
          </w:tcPr>
          <w:p w:rsidR="00AE7931" w:rsidRPr="00AE7931" w:rsidRDefault="007736C8" w:rsidP="00AE7931">
            <w:pPr>
              <w:jc w:val="left"/>
              <w:textAlignment w:val="baseline"/>
              <w:rPr>
                <w:rFonts w:eastAsia="Times New Roman" w:cs="Times New Roman"/>
                <w:szCs w:val="24"/>
                <w:lang w:eastAsia="hu-HU"/>
              </w:rPr>
            </w:pPr>
            <w:r>
              <w:rPr>
                <w:rFonts w:eastAsia="Times New Roman" w:cs="Times New Roman"/>
                <w:szCs w:val="24"/>
                <w:lang w:eastAsia="hu-HU"/>
              </w:rPr>
              <w:t>lad.hivatal@gmail.com</w:t>
            </w:r>
          </w:p>
        </w:tc>
        <w:tc>
          <w:tcPr>
            <w:tcW w:w="2071" w:type="dxa"/>
            <w:tcBorders>
              <w:top w:val="single" w:sz="4" w:space="0" w:color="DDDDDD"/>
              <w:left w:val="outset" w:sz="2" w:space="0" w:color="auto"/>
              <w:bottom w:val="outset" w:sz="2" w:space="0" w:color="auto"/>
              <w:right w:val="outset" w:sz="2" w:space="0" w:color="auto"/>
            </w:tcBorders>
            <w:shd w:val="clear" w:color="auto" w:fill="DCDCDC"/>
            <w:tcMar>
              <w:top w:w="120" w:type="dxa"/>
              <w:left w:w="180" w:type="dxa"/>
              <w:bottom w:w="120" w:type="dxa"/>
              <w:right w:w="180" w:type="dxa"/>
            </w:tcMar>
            <w:hideMark/>
          </w:tcPr>
          <w:p w:rsidR="00AE7931" w:rsidRPr="00AE7931" w:rsidRDefault="00AE7931" w:rsidP="00AE7931">
            <w:pPr>
              <w:jc w:val="left"/>
              <w:textAlignment w:val="baseline"/>
              <w:rPr>
                <w:rFonts w:eastAsia="Times New Roman" w:cs="Times New Roman"/>
                <w:szCs w:val="24"/>
                <w:lang w:eastAsia="hu-HU"/>
              </w:rPr>
            </w:pPr>
          </w:p>
        </w:tc>
        <w:tc>
          <w:tcPr>
            <w:tcW w:w="2071" w:type="dxa"/>
            <w:tcBorders>
              <w:top w:val="single" w:sz="4" w:space="0" w:color="DDDDDD"/>
              <w:left w:val="outset" w:sz="2" w:space="0" w:color="auto"/>
              <w:bottom w:val="outset" w:sz="2" w:space="0" w:color="auto"/>
              <w:right w:val="outset" w:sz="2" w:space="0" w:color="auto"/>
            </w:tcBorders>
            <w:shd w:val="clear" w:color="auto" w:fill="DCDCDC"/>
            <w:tcMar>
              <w:top w:w="120" w:type="dxa"/>
              <w:left w:w="180" w:type="dxa"/>
              <w:bottom w:w="120" w:type="dxa"/>
              <w:right w:w="180" w:type="dxa"/>
            </w:tcMar>
            <w:hideMark/>
          </w:tcPr>
          <w:p w:rsidR="00AE7931" w:rsidRPr="00AE7931" w:rsidRDefault="007736C8" w:rsidP="007736C8">
            <w:pPr>
              <w:jc w:val="left"/>
              <w:textAlignment w:val="baseline"/>
              <w:rPr>
                <w:rFonts w:eastAsia="Times New Roman" w:cs="Times New Roman"/>
                <w:szCs w:val="24"/>
                <w:lang w:eastAsia="hu-HU"/>
              </w:rPr>
            </w:pPr>
            <w:r>
              <w:rPr>
                <w:rFonts w:eastAsia="Times New Roman" w:cs="Times New Roman"/>
                <w:szCs w:val="24"/>
                <w:lang w:eastAsia="hu-HU"/>
              </w:rPr>
              <w:t>Tel: (82</w:t>
            </w:r>
            <w:r w:rsidR="00AE7931" w:rsidRPr="00AE7931">
              <w:rPr>
                <w:rFonts w:eastAsia="Times New Roman" w:cs="Times New Roman"/>
                <w:szCs w:val="24"/>
                <w:lang w:eastAsia="hu-HU"/>
              </w:rPr>
              <w:t xml:space="preserve">) </w:t>
            </w:r>
            <w:r>
              <w:rPr>
                <w:rFonts w:eastAsia="Times New Roman" w:cs="Times New Roman"/>
                <w:szCs w:val="24"/>
                <w:lang w:eastAsia="hu-HU"/>
              </w:rPr>
              <w:t>719</w:t>
            </w:r>
            <w:r w:rsidR="00AE7931" w:rsidRPr="00AE7931">
              <w:rPr>
                <w:rFonts w:eastAsia="Times New Roman" w:cs="Times New Roman"/>
                <w:szCs w:val="24"/>
                <w:lang w:eastAsia="hu-HU"/>
              </w:rPr>
              <w:t>-</w:t>
            </w:r>
            <w:r>
              <w:rPr>
                <w:rFonts w:eastAsia="Times New Roman" w:cs="Times New Roman"/>
                <w:szCs w:val="24"/>
                <w:lang w:eastAsia="hu-HU"/>
              </w:rPr>
              <w:t>920</w:t>
            </w:r>
          </w:p>
        </w:tc>
      </w:tr>
    </w:tbl>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 </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b/>
          <w:bCs/>
          <w:color w:val="000000"/>
          <w:szCs w:val="24"/>
          <w:bdr w:val="none" w:sz="0" w:space="0" w:color="auto" w:frame="1"/>
          <w:lang w:eastAsia="hu-HU"/>
        </w:rPr>
        <w:t>A bejelentkezéssel, változás</w:t>
      </w:r>
      <w:r w:rsidR="007736C8">
        <w:rPr>
          <w:rFonts w:eastAsia="Times New Roman" w:cs="Times New Roman"/>
          <w:b/>
          <w:bCs/>
          <w:color w:val="000000"/>
          <w:szCs w:val="24"/>
          <w:bdr w:val="none" w:sz="0" w:space="0" w:color="auto" w:frame="1"/>
          <w:lang w:eastAsia="hu-HU"/>
        </w:rPr>
        <w:t>-</w:t>
      </w:r>
      <w:r w:rsidRPr="00AE7931">
        <w:rPr>
          <w:rFonts w:eastAsia="Times New Roman" w:cs="Times New Roman"/>
          <w:b/>
          <w:bCs/>
          <w:color w:val="000000"/>
          <w:szCs w:val="24"/>
          <w:bdr w:val="none" w:sz="0" w:space="0" w:color="auto" w:frame="1"/>
          <w:lang w:eastAsia="hu-HU"/>
        </w:rPr>
        <w:t>bejelentéssel, adóbevallás kapcsolatos döntés kézbesítése:</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 Az iparűzési adó önadózáson alapuló adónem, így az iparűzési adó kapcsán döntés, határozat – határidőben történt teljesítések esetén - nem készül. Az adózó - a törvényi előírásoknak megfelelően - folyószámla levélben értesül az aktuális egyenlegéről.</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b/>
          <w:bCs/>
          <w:color w:val="000000"/>
          <w:szCs w:val="24"/>
          <w:bdr w:val="none" w:sz="0" w:space="0" w:color="auto" w:frame="1"/>
          <w:lang w:eastAsia="hu-HU"/>
        </w:rPr>
        <w:t> </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r w:rsidRPr="00AE7931">
        <w:rPr>
          <w:rFonts w:eastAsia="Times New Roman" w:cs="Times New Roman"/>
          <w:b/>
          <w:bCs/>
          <w:color w:val="000000"/>
          <w:szCs w:val="24"/>
          <w:bdr w:val="none" w:sz="0" w:space="0" w:color="auto" w:frame="1"/>
          <w:lang w:eastAsia="hu-HU"/>
        </w:rPr>
        <w:t>Az önkormányzati adóhatóság elérhetőségei:</w:t>
      </w:r>
    </w:p>
    <w:p w:rsidR="00AE7931" w:rsidRPr="00AE7931" w:rsidRDefault="00AE7931" w:rsidP="00AE7931">
      <w:pPr>
        <w:shd w:val="clear" w:color="auto" w:fill="FFFFFF"/>
        <w:jc w:val="center"/>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 xml:space="preserve">Ügyfélfogadás helye: </w:t>
      </w:r>
      <w:r w:rsidR="007736C8">
        <w:rPr>
          <w:rFonts w:eastAsia="Times New Roman" w:cs="Times New Roman"/>
          <w:color w:val="000000"/>
          <w:szCs w:val="24"/>
          <w:lang w:eastAsia="hu-HU"/>
        </w:rPr>
        <w:t>Csokonyavisontai KÖH Kirendeltsége</w:t>
      </w:r>
      <w:r w:rsidRPr="00AE7931">
        <w:rPr>
          <w:rFonts w:eastAsia="Times New Roman" w:cs="Times New Roman"/>
          <w:color w:val="000000"/>
          <w:szCs w:val="24"/>
          <w:lang w:eastAsia="hu-HU"/>
        </w:rPr>
        <w:t xml:space="preserve">, </w:t>
      </w:r>
      <w:r w:rsidR="007736C8">
        <w:rPr>
          <w:rFonts w:eastAsia="Times New Roman" w:cs="Times New Roman"/>
          <w:color w:val="000000"/>
          <w:szCs w:val="24"/>
          <w:lang w:eastAsia="hu-HU"/>
        </w:rPr>
        <w:t>7535 Lad</w:t>
      </w:r>
      <w:r w:rsidRPr="00AE7931">
        <w:rPr>
          <w:rFonts w:eastAsia="Times New Roman" w:cs="Times New Roman"/>
          <w:color w:val="000000"/>
          <w:szCs w:val="24"/>
          <w:lang w:eastAsia="hu-HU"/>
        </w:rPr>
        <w:t xml:space="preserve">, </w:t>
      </w:r>
      <w:r w:rsidR="007736C8">
        <w:rPr>
          <w:rFonts w:eastAsia="Times New Roman" w:cs="Times New Roman"/>
          <w:color w:val="000000"/>
          <w:szCs w:val="24"/>
          <w:lang w:eastAsia="hu-HU"/>
        </w:rPr>
        <w:t>Petőfi utca 2</w:t>
      </w:r>
      <w:r w:rsidRPr="00AE7931">
        <w:rPr>
          <w:rFonts w:eastAsia="Times New Roman" w:cs="Times New Roman"/>
          <w:color w:val="000000"/>
          <w:szCs w:val="24"/>
          <w:lang w:eastAsia="hu-HU"/>
        </w:rPr>
        <w:t>.</w:t>
      </w:r>
    </w:p>
    <w:p w:rsidR="00AE7931" w:rsidRPr="00AE7931" w:rsidRDefault="00AE7931" w:rsidP="00AE7931">
      <w:pPr>
        <w:shd w:val="clear" w:color="auto" w:fill="FFFFFF"/>
        <w:jc w:val="center"/>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Ügyfélfogadás időpontjai:</w:t>
      </w:r>
    </w:p>
    <w:p w:rsidR="00AE7931" w:rsidRPr="00AE7931" w:rsidRDefault="00AE7931" w:rsidP="00AE7931">
      <w:pPr>
        <w:shd w:val="clear" w:color="auto" w:fill="FFFFFF"/>
        <w:jc w:val="center"/>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Hétfő: 8.00-16.00, Szerda: 8.00-16.00, Péntek: 8.00-12.00</w:t>
      </w:r>
    </w:p>
    <w:p w:rsidR="00AE7931" w:rsidRPr="00AE7931" w:rsidRDefault="00AE7931" w:rsidP="00AE7931">
      <w:pPr>
        <w:shd w:val="clear" w:color="auto" w:fill="FFFFFF"/>
        <w:jc w:val="center"/>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lastRenderedPageBreak/>
        <w:br/>
        <w:t>E-mail cím: </w:t>
      </w:r>
      <w:hyperlink r:id="rId12" w:history="1">
        <w:r w:rsidR="007736C8" w:rsidRPr="008F0568">
          <w:rPr>
            <w:rStyle w:val="Hiperhivatkozs"/>
            <w:rFonts w:eastAsia="Times New Roman" w:cs="Times New Roman"/>
            <w:szCs w:val="24"/>
            <w:lang w:eastAsia="hu-HU"/>
          </w:rPr>
          <w:t>lad.hivatal@gmail.</w:t>
        </w:r>
      </w:hyperlink>
      <w:r w:rsidR="007736C8">
        <w:rPr>
          <w:rFonts w:eastAsia="Times New Roman" w:cs="Times New Roman"/>
          <w:color w:val="000000"/>
          <w:szCs w:val="24"/>
          <w:lang w:eastAsia="hu-HU"/>
        </w:rPr>
        <w:t>com</w:t>
      </w:r>
      <w:r w:rsidRPr="00AE7931">
        <w:rPr>
          <w:rFonts w:eastAsia="Times New Roman" w:cs="Times New Roman"/>
          <w:color w:val="000000"/>
          <w:szCs w:val="24"/>
          <w:lang w:eastAsia="hu-HU"/>
        </w:rPr>
        <w:t>, Honlap cím: </w:t>
      </w:r>
      <w:hyperlink r:id="rId13" w:history="1">
        <w:r w:rsidR="007736C8" w:rsidRPr="008F0568">
          <w:rPr>
            <w:rStyle w:val="Hiperhivatkozs"/>
            <w:rFonts w:eastAsia="Times New Roman" w:cs="Times New Roman"/>
            <w:szCs w:val="24"/>
            <w:lang w:eastAsia="hu-HU"/>
          </w:rPr>
          <w:t>www.lad.hu</w:t>
        </w:r>
      </w:hyperlink>
    </w:p>
    <w:p w:rsidR="00AE7931" w:rsidRPr="00AE7931" w:rsidRDefault="007736C8" w:rsidP="00AE7931">
      <w:pPr>
        <w:shd w:val="clear" w:color="auto" w:fill="FFFFFF"/>
        <w:jc w:val="center"/>
        <w:textAlignment w:val="baseline"/>
        <w:rPr>
          <w:rFonts w:eastAsia="Times New Roman" w:cs="Times New Roman"/>
          <w:color w:val="000000"/>
          <w:szCs w:val="24"/>
          <w:lang w:eastAsia="hu-HU"/>
        </w:rPr>
      </w:pPr>
      <w:r>
        <w:rPr>
          <w:rFonts w:eastAsia="Times New Roman" w:cs="Times New Roman"/>
          <w:color w:val="000000"/>
          <w:szCs w:val="24"/>
          <w:lang w:eastAsia="hu-HU"/>
        </w:rPr>
        <w:t>Telefonszám: +36 (82) 719-92</w:t>
      </w:r>
      <w:r w:rsidR="00AE7931" w:rsidRPr="00AE7931">
        <w:rPr>
          <w:rFonts w:eastAsia="Times New Roman" w:cs="Times New Roman"/>
          <w:color w:val="000000"/>
          <w:szCs w:val="24"/>
          <w:lang w:eastAsia="hu-HU"/>
        </w:rPr>
        <w:t>0</w:t>
      </w:r>
    </w:p>
    <w:p w:rsidR="00AE7931" w:rsidRPr="00AE7931" w:rsidRDefault="00AE7931" w:rsidP="00AE7931">
      <w:pPr>
        <w:shd w:val="clear" w:color="auto" w:fill="FFFFFF"/>
        <w:jc w:val="center"/>
        <w:textAlignment w:val="baseline"/>
        <w:rPr>
          <w:rFonts w:eastAsia="Times New Roman" w:cs="Times New Roman"/>
          <w:color w:val="000000"/>
          <w:szCs w:val="24"/>
          <w:lang w:eastAsia="hu-HU"/>
        </w:rPr>
      </w:pPr>
      <w:r w:rsidRPr="00AE7931">
        <w:rPr>
          <w:rFonts w:eastAsia="Times New Roman" w:cs="Times New Roman"/>
          <w:color w:val="000000"/>
          <w:szCs w:val="24"/>
          <w:lang w:eastAsia="hu-HU"/>
        </w:rPr>
        <w:t xml:space="preserve">Hivatali kapu használata során a Hivatal rövid neve: </w:t>
      </w:r>
      <w:r w:rsidR="007736C8">
        <w:rPr>
          <w:rFonts w:eastAsia="Times New Roman" w:cs="Times New Roman"/>
          <w:color w:val="000000"/>
          <w:szCs w:val="24"/>
          <w:lang w:eastAsia="hu-HU"/>
        </w:rPr>
        <w:t>LAD7535</w:t>
      </w:r>
    </w:p>
    <w:p w:rsidR="00AE7931" w:rsidRPr="00AE7931" w:rsidRDefault="00416F0D" w:rsidP="00AE7931">
      <w:pPr>
        <w:shd w:val="clear" w:color="auto" w:fill="FFFFFF"/>
        <w:jc w:val="center"/>
        <w:textAlignment w:val="baseline"/>
        <w:rPr>
          <w:rFonts w:eastAsia="Times New Roman" w:cs="Times New Roman"/>
          <w:color w:val="000000"/>
          <w:szCs w:val="24"/>
          <w:lang w:eastAsia="hu-HU"/>
        </w:rPr>
      </w:pPr>
      <w:proofErr w:type="spellStart"/>
      <w:r>
        <w:rPr>
          <w:rFonts w:eastAsia="Times New Roman" w:cs="Times New Roman"/>
          <w:color w:val="000000"/>
          <w:szCs w:val="24"/>
          <w:lang w:eastAsia="hu-HU"/>
        </w:rPr>
        <w:t>KRID</w:t>
      </w:r>
      <w:proofErr w:type="spellEnd"/>
      <w:r>
        <w:rPr>
          <w:rFonts w:eastAsia="Times New Roman" w:cs="Times New Roman"/>
          <w:color w:val="000000"/>
          <w:szCs w:val="24"/>
          <w:lang w:eastAsia="hu-HU"/>
        </w:rPr>
        <w:t xml:space="preserve"> azonosítója: 154233341</w:t>
      </w:r>
    </w:p>
    <w:p w:rsidR="00AE7931" w:rsidRPr="00AE7931" w:rsidRDefault="00AE7931" w:rsidP="00AE7931">
      <w:pPr>
        <w:shd w:val="clear" w:color="auto" w:fill="FFFFFF"/>
        <w:jc w:val="left"/>
        <w:textAlignment w:val="baseline"/>
        <w:rPr>
          <w:rFonts w:eastAsia="Times New Roman" w:cs="Times New Roman"/>
          <w:color w:val="000000"/>
          <w:szCs w:val="24"/>
          <w:lang w:eastAsia="hu-HU"/>
        </w:rPr>
      </w:pPr>
      <w:proofErr w:type="gramStart"/>
      <w:r w:rsidRPr="00AE7931">
        <w:rPr>
          <w:rFonts w:eastAsia="Times New Roman" w:cs="Times New Roman"/>
          <w:color w:val="000000"/>
          <w:szCs w:val="24"/>
          <w:lang w:eastAsia="hu-HU"/>
        </w:rPr>
        <w:t>e-papír</w:t>
      </w:r>
      <w:proofErr w:type="gramEnd"/>
      <w:r w:rsidRPr="00AE7931">
        <w:rPr>
          <w:rFonts w:eastAsia="Times New Roman" w:cs="Times New Roman"/>
          <w:color w:val="000000"/>
          <w:szCs w:val="24"/>
          <w:lang w:eastAsia="hu-HU"/>
        </w:rPr>
        <w:t xml:space="preserve"> benyújtás: </w:t>
      </w:r>
      <w:hyperlink r:id="rId14" w:history="1">
        <w:r w:rsidRPr="007736C8">
          <w:rPr>
            <w:rFonts w:eastAsia="Times New Roman" w:cs="Times New Roman"/>
            <w:color w:val="337AB7"/>
            <w:szCs w:val="24"/>
            <w:lang w:eastAsia="hu-HU"/>
          </w:rPr>
          <w:t>https://epapir.gov.hu/</w:t>
        </w:r>
      </w:hyperlink>
      <w:r w:rsidRPr="00AE7931">
        <w:rPr>
          <w:rFonts w:eastAsia="Times New Roman" w:cs="Times New Roman"/>
          <w:color w:val="000000"/>
          <w:szCs w:val="24"/>
          <w:lang w:eastAsia="hu-HU"/>
        </w:rPr>
        <w:t> Címz</w:t>
      </w:r>
      <w:r w:rsidR="00416F0D">
        <w:rPr>
          <w:rFonts w:eastAsia="Times New Roman" w:cs="Times New Roman"/>
          <w:color w:val="000000"/>
          <w:szCs w:val="24"/>
          <w:lang w:eastAsia="hu-HU"/>
        </w:rPr>
        <w:t>ett: Lad Község</w:t>
      </w:r>
      <w:r w:rsidRPr="00AE7931">
        <w:rPr>
          <w:rFonts w:eastAsia="Times New Roman" w:cs="Times New Roman"/>
          <w:color w:val="000000"/>
          <w:szCs w:val="24"/>
          <w:lang w:eastAsia="hu-HU"/>
        </w:rPr>
        <w:t xml:space="preserve"> Önkormányzata Témacsoport: Önkormányzati igazgatás, Ügytípus: Adóügyek</w:t>
      </w:r>
    </w:p>
    <w:p w:rsidR="006A5482" w:rsidRPr="007736C8" w:rsidRDefault="006A5482">
      <w:pPr>
        <w:rPr>
          <w:rFonts w:cs="Times New Roman"/>
          <w:szCs w:val="24"/>
        </w:rPr>
      </w:pPr>
    </w:p>
    <w:sectPr w:rsidR="006A5482" w:rsidRPr="007736C8" w:rsidSect="006A54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26C89"/>
    <w:multiLevelType w:val="multilevel"/>
    <w:tmpl w:val="8CA2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E5004D"/>
    <w:multiLevelType w:val="singleLevel"/>
    <w:tmpl w:val="75D02F48"/>
    <w:lvl w:ilvl="0">
      <w:start w:val="1"/>
      <w:numFmt w:val="none"/>
      <w:lvlText w:val="-"/>
      <w:legacy w:legacy="1" w:legacySpace="120" w:legacyIndent="360"/>
      <w:lvlJc w:val="left"/>
      <w:pPr>
        <w:ind w:left="644"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7931"/>
    <w:rsid w:val="00003921"/>
    <w:rsid w:val="00416F0D"/>
    <w:rsid w:val="006A5482"/>
    <w:rsid w:val="007329E0"/>
    <w:rsid w:val="007736C8"/>
    <w:rsid w:val="00822B63"/>
    <w:rsid w:val="00A55018"/>
    <w:rsid w:val="00AE7931"/>
    <w:rsid w:val="00FE01A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5482"/>
  </w:style>
  <w:style w:type="paragraph" w:styleId="Cmsor3">
    <w:name w:val="heading 3"/>
    <w:basedOn w:val="Norml"/>
    <w:link w:val="Cmsor3Char"/>
    <w:uiPriority w:val="9"/>
    <w:qFormat/>
    <w:rsid w:val="00AE7931"/>
    <w:pPr>
      <w:spacing w:before="100" w:beforeAutospacing="1" w:after="100" w:afterAutospacing="1"/>
      <w:jc w:val="left"/>
      <w:outlineLvl w:val="2"/>
    </w:pPr>
    <w:rPr>
      <w:rFonts w:eastAsia="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AE7931"/>
    <w:rPr>
      <w:rFonts w:eastAsia="Times New Roman" w:cs="Times New Roman"/>
      <w:b/>
      <w:bCs/>
      <w:sz w:val="27"/>
      <w:szCs w:val="27"/>
      <w:lang w:eastAsia="hu-HU"/>
    </w:rPr>
  </w:style>
  <w:style w:type="character" w:styleId="Hiperhivatkozs">
    <w:name w:val="Hyperlink"/>
    <w:basedOn w:val="Bekezdsalapbettpusa"/>
    <w:uiPriority w:val="99"/>
    <w:unhideWhenUsed/>
    <w:rsid w:val="00AE7931"/>
    <w:rPr>
      <w:color w:val="0000FF"/>
      <w:u w:val="single"/>
    </w:rPr>
  </w:style>
</w:styles>
</file>

<file path=word/webSettings.xml><?xml version="1.0" encoding="utf-8"?>
<w:webSettings xmlns:r="http://schemas.openxmlformats.org/officeDocument/2006/relationships" xmlns:w="http://schemas.openxmlformats.org/wordprocessingml/2006/main">
  <w:divs>
    <w:div w:id="352345582">
      <w:bodyDiv w:val="1"/>
      <w:marLeft w:val="0"/>
      <w:marRight w:val="0"/>
      <w:marTop w:val="0"/>
      <w:marBottom w:val="0"/>
      <w:divBdr>
        <w:top w:val="none" w:sz="0" w:space="0" w:color="auto"/>
        <w:left w:val="none" w:sz="0" w:space="0" w:color="auto"/>
        <w:bottom w:val="none" w:sz="0" w:space="0" w:color="auto"/>
        <w:right w:val="none" w:sz="0" w:space="0" w:color="auto"/>
      </w:divBdr>
      <w:divsChild>
        <w:div w:id="211187896">
          <w:marLeft w:val="0"/>
          <w:marRight w:val="0"/>
          <w:marTop w:val="0"/>
          <w:marBottom w:val="0"/>
          <w:divBdr>
            <w:top w:val="none" w:sz="0" w:space="0" w:color="auto"/>
            <w:left w:val="none" w:sz="0" w:space="0" w:color="auto"/>
            <w:bottom w:val="none" w:sz="0" w:space="0" w:color="auto"/>
            <w:right w:val="none" w:sz="0" w:space="0" w:color="auto"/>
          </w:divBdr>
        </w:div>
        <w:div w:id="1573200781">
          <w:marLeft w:val="0"/>
          <w:marRight w:val="0"/>
          <w:marTop w:val="0"/>
          <w:marBottom w:val="0"/>
          <w:divBdr>
            <w:top w:val="none" w:sz="0" w:space="0" w:color="auto"/>
            <w:left w:val="none" w:sz="0" w:space="0" w:color="auto"/>
            <w:bottom w:val="none" w:sz="0" w:space="0" w:color="auto"/>
            <w:right w:val="none" w:sz="0" w:space="0" w:color="auto"/>
          </w:divBdr>
        </w:div>
        <w:div w:id="1594975519">
          <w:marLeft w:val="0"/>
          <w:marRight w:val="0"/>
          <w:marTop w:val="0"/>
          <w:marBottom w:val="0"/>
          <w:divBdr>
            <w:top w:val="none" w:sz="0" w:space="0" w:color="auto"/>
            <w:left w:val="none" w:sz="0" w:space="0" w:color="auto"/>
            <w:bottom w:val="none" w:sz="0" w:space="0" w:color="auto"/>
            <w:right w:val="none" w:sz="0" w:space="0" w:color="auto"/>
          </w:divBdr>
        </w:div>
        <w:div w:id="18699083">
          <w:marLeft w:val="0"/>
          <w:marRight w:val="0"/>
          <w:marTop w:val="0"/>
          <w:marBottom w:val="0"/>
          <w:divBdr>
            <w:top w:val="none" w:sz="0" w:space="0" w:color="auto"/>
            <w:left w:val="none" w:sz="0" w:space="0" w:color="auto"/>
            <w:bottom w:val="none" w:sz="0" w:space="0" w:color="auto"/>
            <w:right w:val="none" w:sz="0" w:space="0" w:color="auto"/>
          </w:divBdr>
        </w:div>
        <w:div w:id="287469951">
          <w:marLeft w:val="0"/>
          <w:marRight w:val="0"/>
          <w:marTop w:val="0"/>
          <w:marBottom w:val="0"/>
          <w:divBdr>
            <w:top w:val="none" w:sz="0" w:space="0" w:color="auto"/>
            <w:left w:val="none" w:sz="0" w:space="0" w:color="auto"/>
            <w:bottom w:val="none" w:sz="0" w:space="0" w:color="auto"/>
            <w:right w:val="none" w:sz="0" w:space="0" w:color="auto"/>
          </w:divBdr>
        </w:div>
        <w:div w:id="1045838293">
          <w:marLeft w:val="0"/>
          <w:marRight w:val="0"/>
          <w:marTop w:val="0"/>
          <w:marBottom w:val="0"/>
          <w:divBdr>
            <w:top w:val="none" w:sz="0" w:space="0" w:color="auto"/>
            <w:left w:val="none" w:sz="0" w:space="0" w:color="auto"/>
            <w:bottom w:val="none" w:sz="0" w:space="0" w:color="auto"/>
            <w:right w:val="none" w:sz="0" w:space="0" w:color="auto"/>
          </w:divBdr>
        </w:div>
        <w:div w:id="1093162931">
          <w:marLeft w:val="0"/>
          <w:marRight w:val="0"/>
          <w:marTop w:val="0"/>
          <w:marBottom w:val="0"/>
          <w:divBdr>
            <w:top w:val="none" w:sz="0" w:space="0" w:color="auto"/>
            <w:left w:val="none" w:sz="0" w:space="0" w:color="auto"/>
            <w:bottom w:val="none" w:sz="0" w:space="0" w:color="auto"/>
            <w:right w:val="none" w:sz="0" w:space="0" w:color="auto"/>
          </w:divBdr>
        </w:div>
        <w:div w:id="434637829">
          <w:marLeft w:val="0"/>
          <w:marRight w:val="0"/>
          <w:marTop w:val="0"/>
          <w:marBottom w:val="0"/>
          <w:divBdr>
            <w:top w:val="none" w:sz="0" w:space="0" w:color="auto"/>
            <w:left w:val="none" w:sz="0" w:space="0" w:color="auto"/>
            <w:bottom w:val="none" w:sz="0" w:space="0" w:color="auto"/>
            <w:right w:val="none" w:sz="0" w:space="0" w:color="auto"/>
          </w:divBdr>
        </w:div>
        <w:div w:id="492109983">
          <w:marLeft w:val="0"/>
          <w:marRight w:val="0"/>
          <w:marTop w:val="0"/>
          <w:marBottom w:val="0"/>
          <w:divBdr>
            <w:top w:val="none" w:sz="0" w:space="0" w:color="auto"/>
            <w:left w:val="none" w:sz="0" w:space="0" w:color="auto"/>
            <w:bottom w:val="none" w:sz="0" w:space="0" w:color="auto"/>
            <w:right w:val="none" w:sz="0" w:space="0" w:color="auto"/>
          </w:divBdr>
        </w:div>
        <w:div w:id="1307858979">
          <w:marLeft w:val="0"/>
          <w:marRight w:val="0"/>
          <w:marTop w:val="0"/>
          <w:marBottom w:val="0"/>
          <w:divBdr>
            <w:top w:val="none" w:sz="0" w:space="0" w:color="auto"/>
            <w:left w:val="none" w:sz="0" w:space="0" w:color="auto"/>
            <w:bottom w:val="none" w:sz="0" w:space="0" w:color="auto"/>
            <w:right w:val="none" w:sz="0" w:space="0" w:color="auto"/>
          </w:divBdr>
        </w:div>
        <w:div w:id="1530022344">
          <w:marLeft w:val="0"/>
          <w:marRight w:val="0"/>
          <w:marTop w:val="0"/>
          <w:marBottom w:val="0"/>
          <w:divBdr>
            <w:top w:val="none" w:sz="0" w:space="0" w:color="auto"/>
            <w:left w:val="none" w:sz="0" w:space="0" w:color="auto"/>
            <w:bottom w:val="none" w:sz="0" w:space="0" w:color="auto"/>
            <w:right w:val="none" w:sz="0" w:space="0" w:color="auto"/>
          </w:divBdr>
        </w:div>
        <w:div w:id="446631384">
          <w:marLeft w:val="0"/>
          <w:marRight w:val="0"/>
          <w:marTop w:val="0"/>
          <w:marBottom w:val="0"/>
          <w:divBdr>
            <w:top w:val="none" w:sz="0" w:space="0" w:color="auto"/>
            <w:left w:val="none" w:sz="0" w:space="0" w:color="auto"/>
            <w:bottom w:val="none" w:sz="0" w:space="0" w:color="auto"/>
            <w:right w:val="none" w:sz="0" w:space="0" w:color="auto"/>
          </w:divBdr>
        </w:div>
        <w:div w:id="911354584">
          <w:marLeft w:val="0"/>
          <w:marRight w:val="0"/>
          <w:marTop w:val="0"/>
          <w:marBottom w:val="0"/>
          <w:divBdr>
            <w:top w:val="none" w:sz="0" w:space="0" w:color="auto"/>
            <w:left w:val="none" w:sz="0" w:space="0" w:color="auto"/>
            <w:bottom w:val="none" w:sz="0" w:space="0" w:color="auto"/>
            <w:right w:val="none" w:sz="0" w:space="0" w:color="auto"/>
          </w:divBdr>
        </w:div>
        <w:div w:id="625114203">
          <w:marLeft w:val="0"/>
          <w:marRight w:val="0"/>
          <w:marTop w:val="0"/>
          <w:marBottom w:val="0"/>
          <w:divBdr>
            <w:top w:val="none" w:sz="0" w:space="0" w:color="auto"/>
            <w:left w:val="none" w:sz="0" w:space="0" w:color="auto"/>
            <w:bottom w:val="none" w:sz="0" w:space="0" w:color="auto"/>
            <w:right w:val="none" w:sz="0" w:space="0" w:color="auto"/>
          </w:divBdr>
        </w:div>
        <w:div w:id="1407727724">
          <w:marLeft w:val="0"/>
          <w:marRight w:val="0"/>
          <w:marTop w:val="0"/>
          <w:marBottom w:val="0"/>
          <w:divBdr>
            <w:top w:val="none" w:sz="0" w:space="0" w:color="auto"/>
            <w:left w:val="none" w:sz="0" w:space="0" w:color="auto"/>
            <w:bottom w:val="none" w:sz="0" w:space="0" w:color="auto"/>
            <w:right w:val="none" w:sz="0" w:space="0" w:color="auto"/>
          </w:divBdr>
        </w:div>
        <w:div w:id="615915021">
          <w:marLeft w:val="0"/>
          <w:marRight w:val="0"/>
          <w:marTop w:val="0"/>
          <w:marBottom w:val="0"/>
          <w:divBdr>
            <w:top w:val="none" w:sz="0" w:space="0" w:color="auto"/>
            <w:left w:val="none" w:sz="0" w:space="0" w:color="auto"/>
            <w:bottom w:val="none" w:sz="0" w:space="0" w:color="auto"/>
            <w:right w:val="none" w:sz="0" w:space="0" w:color="auto"/>
          </w:divBdr>
        </w:div>
        <w:div w:id="1656252673">
          <w:marLeft w:val="0"/>
          <w:marRight w:val="0"/>
          <w:marTop w:val="0"/>
          <w:marBottom w:val="0"/>
          <w:divBdr>
            <w:top w:val="none" w:sz="0" w:space="0" w:color="auto"/>
            <w:left w:val="none" w:sz="0" w:space="0" w:color="auto"/>
            <w:bottom w:val="none" w:sz="0" w:space="0" w:color="auto"/>
            <w:right w:val="none" w:sz="0" w:space="0" w:color="auto"/>
          </w:divBdr>
        </w:div>
        <w:div w:id="1842889260">
          <w:marLeft w:val="0"/>
          <w:marRight w:val="0"/>
          <w:marTop w:val="0"/>
          <w:marBottom w:val="0"/>
          <w:divBdr>
            <w:top w:val="none" w:sz="0" w:space="0" w:color="auto"/>
            <w:left w:val="none" w:sz="0" w:space="0" w:color="auto"/>
            <w:bottom w:val="none" w:sz="0" w:space="0" w:color="auto"/>
            <w:right w:val="none" w:sz="0" w:space="0" w:color="auto"/>
          </w:divBdr>
        </w:div>
        <w:div w:id="595213308">
          <w:marLeft w:val="0"/>
          <w:marRight w:val="0"/>
          <w:marTop w:val="0"/>
          <w:marBottom w:val="0"/>
          <w:divBdr>
            <w:top w:val="none" w:sz="0" w:space="0" w:color="auto"/>
            <w:left w:val="none" w:sz="0" w:space="0" w:color="auto"/>
            <w:bottom w:val="none" w:sz="0" w:space="0" w:color="auto"/>
            <w:right w:val="none" w:sz="0" w:space="0" w:color="auto"/>
          </w:divBdr>
        </w:div>
        <w:div w:id="1980381626">
          <w:marLeft w:val="0"/>
          <w:marRight w:val="0"/>
          <w:marTop w:val="0"/>
          <w:marBottom w:val="0"/>
          <w:divBdr>
            <w:top w:val="none" w:sz="0" w:space="0" w:color="auto"/>
            <w:left w:val="none" w:sz="0" w:space="0" w:color="auto"/>
            <w:bottom w:val="none" w:sz="0" w:space="0" w:color="auto"/>
            <w:right w:val="none" w:sz="0" w:space="0" w:color="auto"/>
          </w:divBdr>
        </w:div>
        <w:div w:id="647515120">
          <w:marLeft w:val="0"/>
          <w:marRight w:val="0"/>
          <w:marTop w:val="0"/>
          <w:marBottom w:val="0"/>
          <w:divBdr>
            <w:top w:val="none" w:sz="0" w:space="0" w:color="auto"/>
            <w:left w:val="none" w:sz="0" w:space="0" w:color="auto"/>
            <w:bottom w:val="none" w:sz="0" w:space="0" w:color="auto"/>
            <w:right w:val="none" w:sz="0" w:space="0" w:color="auto"/>
          </w:divBdr>
        </w:div>
        <w:div w:id="1294212472">
          <w:marLeft w:val="0"/>
          <w:marRight w:val="0"/>
          <w:marTop w:val="0"/>
          <w:marBottom w:val="0"/>
          <w:divBdr>
            <w:top w:val="none" w:sz="0" w:space="0" w:color="auto"/>
            <w:left w:val="none" w:sz="0" w:space="0" w:color="auto"/>
            <w:bottom w:val="none" w:sz="0" w:space="0" w:color="auto"/>
            <w:right w:val="none" w:sz="0" w:space="0" w:color="auto"/>
          </w:divBdr>
        </w:div>
        <w:div w:id="561137965">
          <w:marLeft w:val="0"/>
          <w:marRight w:val="0"/>
          <w:marTop w:val="0"/>
          <w:marBottom w:val="0"/>
          <w:divBdr>
            <w:top w:val="none" w:sz="0" w:space="0" w:color="auto"/>
            <w:left w:val="none" w:sz="0" w:space="0" w:color="auto"/>
            <w:bottom w:val="none" w:sz="0" w:space="0" w:color="auto"/>
            <w:right w:val="none" w:sz="0" w:space="0" w:color="auto"/>
          </w:divBdr>
        </w:div>
        <w:div w:id="1540125090">
          <w:marLeft w:val="0"/>
          <w:marRight w:val="0"/>
          <w:marTop w:val="0"/>
          <w:marBottom w:val="0"/>
          <w:divBdr>
            <w:top w:val="none" w:sz="0" w:space="0" w:color="auto"/>
            <w:left w:val="none" w:sz="0" w:space="0" w:color="auto"/>
            <w:bottom w:val="none" w:sz="0" w:space="0" w:color="auto"/>
            <w:right w:val="none" w:sz="0" w:space="0" w:color="auto"/>
          </w:divBdr>
        </w:div>
        <w:div w:id="176432497">
          <w:marLeft w:val="0"/>
          <w:marRight w:val="0"/>
          <w:marTop w:val="0"/>
          <w:marBottom w:val="0"/>
          <w:divBdr>
            <w:top w:val="none" w:sz="0" w:space="0" w:color="auto"/>
            <w:left w:val="none" w:sz="0" w:space="0" w:color="auto"/>
            <w:bottom w:val="none" w:sz="0" w:space="0" w:color="auto"/>
            <w:right w:val="none" w:sz="0" w:space="0" w:color="auto"/>
          </w:divBdr>
        </w:div>
        <w:div w:id="1964115697">
          <w:marLeft w:val="0"/>
          <w:marRight w:val="0"/>
          <w:marTop w:val="0"/>
          <w:marBottom w:val="0"/>
          <w:divBdr>
            <w:top w:val="none" w:sz="0" w:space="0" w:color="auto"/>
            <w:left w:val="none" w:sz="0" w:space="0" w:color="auto"/>
            <w:bottom w:val="none" w:sz="0" w:space="0" w:color="auto"/>
            <w:right w:val="none" w:sz="0" w:space="0" w:color="auto"/>
          </w:divBdr>
        </w:div>
        <w:div w:id="1650093814">
          <w:marLeft w:val="0"/>
          <w:marRight w:val="0"/>
          <w:marTop w:val="0"/>
          <w:marBottom w:val="0"/>
          <w:divBdr>
            <w:top w:val="none" w:sz="0" w:space="0" w:color="auto"/>
            <w:left w:val="none" w:sz="0" w:space="0" w:color="auto"/>
            <w:bottom w:val="none" w:sz="0" w:space="0" w:color="auto"/>
            <w:right w:val="none" w:sz="0" w:space="0" w:color="auto"/>
          </w:divBdr>
        </w:div>
        <w:div w:id="2007973763">
          <w:marLeft w:val="0"/>
          <w:marRight w:val="0"/>
          <w:marTop w:val="0"/>
          <w:marBottom w:val="0"/>
          <w:divBdr>
            <w:top w:val="none" w:sz="0" w:space="0" w:color="auto"/>
            <w:left w:val="none" w:sz="0" w:space="0" w:color="auto"/>
            <w:bottom w:val="none" w:sz="0" w:space="0" w:color="auto"/>
            <w:right w:val="none" w:sz="0" w:space="0" w:color="auto"/>
          </w:divBdr>
        </w:div>
        <w:div w:id="304168239">
          <w:marLeft w:val="0"/>
          <w:marRight w:val="0"/>
          <w:marTop w:val="0"/>
          <w:marBottom w:val="0"/>
          <w:divBdr>
            <w:top w:val="none" w:sz="0" w:space="0" w:color="auto"/>
            <w:left w:val="none" w:sz="0" w:space="0" w:color="auto"/>
            <w:bottom w:val="none" w:sz="0" w:space="0" w:color="auto"/>
            <w:right w:val="none" w:sz="0" w:space="0" w:color="auto"/>
          </w:divBdr>
        </w:div>
        <w:div w:id="1561985946">
          <w:marLeft w:val="0"/>
          <w:marRight w:val="0"/>
          <w:marTop w:val="0"/>
          <w:marBottom w:val="0"/>
          <w:divBdr>
            <w:top w:val="none" w:sz="0" w:space="0" w:color="auto"/>
            <w:left w:val="none" w:sz="0" w:space="0" w:color="auto"/>
            <w:bottom w:val="none" w:sz="0" w:space="0" w:color="auto"/>
            <w:right w:val="none" w:sz="0" w:space="0" w:color="auto"/>
          </w:divBdr>
        </w:div>
        <w:div w:id="780076019">
          <w:marLeft w:val="0"/>
          <w:marRight w:val="0"/>
          <w:marTop w:val="0"/>
          <w:marBottom w:val="0"/>
          <w:divBdr>
            <w:top w:val="none" w:sz="0" w:space="0" w:color="auto"/>
            <w:left w:val="none" w:sz="0" w:space="0" w:color="auto"/>
            <w:bottom w:val="none" w:sz="0" w:space="0" w:color="auto"/>
            <w:right w:val="none" w:sz="0" w:space="0" w:color="auto"/>
          </w:divBdr>
        </w:div>
        <w:div w:id="492525868">
          <w:marLeft w:val="0"/>
          <w:marRight w:val="0"/>
          <w:marTop w:val="0"/>
          <w:marBottom w:val="0"/>
          <w:divBdr>
            <w:top w:val="none" w:sz="0" w:space="0" w:color="auto"/>
            <w:left w:val="none" w:sz="0" w:space="0" w:color="auto"/>
            <w:bottom w:val="none" w:sz="0" w:space="0" w:color="auto"/>
            <w:right w:val="none" w:sz="0" w:space="0" w:color="auto"/>
          </w:divBdr>
        </w:div>
        <w:div w:id="368654087">
          <w:marLeft w:val="0"/>
          <w:marRight w:val="0"/>
          <w:marTop w:val="0"/>
          <w:marBottom w:val="0"/>
          <w:divBdr>
            <w:top w:val="none" w:sz="0" w:space="0" w:color="auto"/>
            <w:left w:val="none" w:sz="0" w:space="0" w:color="auto"/>
            <w:bottom w:val="none" w:sz="0" w:space="0" w:color="auto"/>
            <w:right w:val="none" w:sz="0" w:space="0" w:color="auto"/>
          </w:divBdr>
        </w:div>
        <w:div w:id="322051046">
          <w:marLeft w:val="0"/>
          <w:marRight w:val="0"/>
          <w:marTop w:val="0"/>
          <w:marBottom w:val="0"/>
          <w:divBdr>
            <w:top w:val="none" w:sz="0" w:space="0" w:color="auto"/>
            <w:left w:val="none" w:sz="0" w:space="0" w:color="auto"/>
            <w:bottom w:val="none" w:sz="0" w:space="0" w:color="auto"/>
            <w:right w:val="none" w:sz="0" w:space="0" w:color="auto"/>
          </w:divBdr>
        </w:div>
        <w:div w:id="1148983946">
          <w:marLeft w:val="0"/>
          <w:marRight w:val="0"/>
          <w:marTop w:val="0"/>
          <w:marBottom w:val="0"/>
          <w:divBdr>
            <w:top w:val="none" w:sz="0" w:space="0" w:color="auto"/>
            <w:left w:val="none" w:sz="0" w:space="0" w:color="auto"/>
            <w:bottom w:val="none" w:sz="0" w:space="0" w:color="auto"/>
            <w:right w:val="none" w:sz="0" w:space="0" w:color="auto"/>
          </w:divBdr>
        </w:div>
        <w:div w:id="483594774">
          <w:marLeft w:val="0"/>
          <w:marRight w:val="0"/>
          <w:marTop w:val="0"/>
          <w:marBottom w:val="0"/>
          <w:divBdr>
            <w:top w:val="none" w:sz="0" w:space="0" w:color="auto"/>
            <w:left w:val="none" w:sz="0" w:space="0" w:color="auto"/>
            <w:bottom w:val="none" w:sz="0" w:space="0" w:color="auto"/>
            <w:right w:val="none" w:sz="0" w:space="0" w:color="auto"/>
          </w:divBdr>
        </w:div>
        <w:div w:id="1607997798">
          <w:marLeft w:val="0"/>
          <w:marRight w:val="0"/>
          <w:marTop w:val="0"/>
          <w:marBottom w:val="0"/>
          <w:divBdr>
            <w:top w:val="none" w:sz="0" w:space="0" w:color="auto"/>
            <w:left w:val="none" w:sz="0" w:space="0" w:color="auto"/>
            <w:bottom w:val="none" w:sz="0" w:space="0" w:color="auto"/>
            <w:right w:val="none" w:sz="0" w:space="0" w:color="auto"/>
          </w:divBdr>
        </w:div>
        <w:div w:id="2109612870">
          <w:marLeft w:val="0"/>
          <w:marRight w:val="0"/>
          <w:marTop w:val="0"/>
          <w:marBottom w:val="0"/>
          <w:divBdr>
            <w:top w:val="none" w:sz="0" w:space="0" w:color="auto"/>
            <w:left w:val="none" w:sz="0" w:space="0" w:color="auto"/>
            <w:bottom w:val="none" w:sz="0" w:space="0" w:color="auto"/>
            <w:right w:val="none" w:sz="0" w:space="0" w:color="auto"/>
          </w:divBdr>
        </w:div>
        <w:div w:id="1887184017">
          <w:marLeft w:val="0"/>
          <w:marRight w:val="0"/>
          <w:marTop w:val="0"/>
          <w:marBottom w:val="0"/>
          <w:divBdr>
            <w:top w:val="none" w:sz="0" w:space="0" w:color="auto"/>
            <w:left w:val="none" w:sz="0" w:space="0" w:color="auto"/>
            <w:bottom w:val="none" w:sz="0" w:space="0" w:color="auto"/>
            <w:right w:val="none" w:sz="0" w:space="0" w:color="auto"/>
          </w:divBdr>
          <w:divsChild>
            <w:div w:id="1422070053">
              <w:marLeft w:val="0"/>
              <w:marRight w:val="0"/>
              <w:marTop w:val="0"/>
              <w:marBottom w:val="0"/>
              <w:divBdr>
                <w:top w:val="none" w:sz="0" w:space="0" w:color="auto"/>
                <w:left w:val="none" w:sz="0" w:space="0" w:color="auto"/>
                <w:bottom w:val="none" w:sz="0" w:space="0" w:color="auto"/>
                <w:right w:val="none" w:sz="0" w:space="0" w:color="auto"/>
              </w:divBdr>
            </w:div>
            <w:div w:id="1395155146">
              <w:marLeft w:val="0"/>
              <w:marRight w:val="0"/>
              <w:marTop w:val="0"/>
              <w:marBottom w:val="0"/>
              <w:divBdr>
                <w:top w:val="none" w:sz="0" w:space="0" w:color="auto"/>
                <w:left w:val="none" w:sz="0" w:space="0" w:color="auto"/>
                <w:bottom w:val="none" w:sz="0" w:space="0" w:color="auto"/>
                <w:right w:val="none" w:sz="0" w:space="0" w:color="auto"/>
              </w:divBdr>
            </w:div>
            <w:div w:id="984120635">
              <w:marLeft w:val="0"/>
              <w:marRight w:val="0"/>
              <w:marTop w:val="0"/>
              <w:marBottom w:val="0"/>
              <w:divBdr>
                <w:top w:val="none" w:sz="0" w:space="0" w:color="auto"/>
                <w:left w:val="none" w:sz="0" w:space="0" w:color="auto"/>
                <w:bottom w:val="none" w:sz="0" w:space="0" w:color="auto"/>
                <w:right w:val="none" w:sz="0" w:space="0" w:color="auto"/>
              </w:divBdr>
            </w:div>
            <w:div w:id="2035840328">
              <w:marLeft w:val="0"/>
              <w:marRight w:val="0"/>
              <w:marTop w:val="0"/>
              <w:marBottom w:val="0"/>
              <w:divBdr>
                <w:top w:val="none" w:sz="0" w:space="0" w:color="auto"/>
                <w:left w:val="none" w:sz="0" w:space="0" w:color="auto"/>
                <w:bottom w:val="none" w:sz="0" w:space="0" w:color="auto"/>
                <w:right w:val="none" w:sz="0" w:space="0" w:color="auto"/>
              </w:divBdr>
            </w:div>
            <w:div w:id="2009862999">
              <w:marLeft w:val="0"/>
              <w:marRight w:val="0"/>
              <w:marTop w:val="0"/>
              <w:marBottom w:val="0"/>
              <w:divBdr>
                <w:top w:val="none" w:sz="0" w:space="0" w:color="auto"/>
                <w:left w:val="none" w:sz="0" w:space="0" w:color="auto"/>
                <w:bottom w:val="none" w:sz="0" w:space="0" w:color="auto"/>
                <w:right w:val="none" w:sz="0" w:space="0" w:color="auto"/>
              </w:divBdr>
            </w:div>
            <w:div w:id="1869097343">
              <w:marLeft w:val="0"/>
              <w:marRight w:val="0"/>
              <w:marTop w:val="0"/>
              <w:marBottom w:val="0"/>
              <w:divBdr>
                <w:top w:val="none" w:sz="0" w:space="0" w:color="auto"/>
                <w:left w:val="none" w:sz="0" w:space="0" w:color="auto"/>
                <w:bottom w:val="none" w:sz="0" w:space="0" w:color="auto"/>
                <w:right w:val="none" w:sz="0" w:space="0" w:color="auto"/>
              </w:divBdr>
            </w:div>
            <w:div w:id="180095245">
              <w:marLeft w:val="0"/>
              <w:marRight w:val="0"/>
              <w:marTop w:val="0"/>
              <w:marBottom w:val="0"/>
              <w:divBdr>
                <w:top w:val="none" w:sz="0" w:space="0" w:color="auto"/>
                <w:left w:val="none" w:sz="0" w:space="0" w:color="auto"/>
                <w:bottom w:val="none" w:sz="0" w:space="0" w:color="auto"/>
                <w:right w:val="none" w:sz="0" w:space="0" w:color="auto"/>
              </w:divBdr>
            </w:div>
            <w:div w:id="962419406">
              <w:marLeft w:val="0"/>
              <w:marRight w:val="0"/>
              <w:marTop w:val="0"/>
              <w:marBottom w:val="0"/>
              <w:divBdr>
                <w:top w:val="none" w:sz="0" w:space="0" w:color="auto"/>
                <w:left w:val="none" w:sz="0" w:space="0" w:color="auto"/>
                <w:bottom w:val="none" w:sz="0" w:space="0" w:color="auto"/>
                <w:right w:val="none" w:sz="0" w:space="0" w:color="auto"/>
              </w:divBdr>
            </w:div>
            <w:div w:id="896549608">
              <w:marLeft w:val="0"/>
              <w:marRight w:val="0"/>
              <w:marTop w:val="0"/>
              <w:marBottom w:val="0"/>
              <w:divBdr>
                <w:top w:val="none" w:sz="0" w:space="0" w:color="auto"/>
                <w:left w:val="none" w:sz="0" w:space="0" w:color="auto"/>
                <w:bottom w:val="none" w:sz="0" w:space="0" w:color="auto"/>
                <w:right w:val="none" w:sz="0" w:space="0" w:color="auto"/>
              </w:divBdr>
            </w:div>
            <w:div w:id="1625499459">
              <w:marLeft w:val="0"/>
              <w:marRight w:val="0"/>
              <w:marTop w:val="0"/>
              <w:marBottom w:val="0"/>
              <w:divBdr>
                <w:top w:val="none" w:sz="0" w:space="0" w:color="auto"/>
                <w:left w:val="none" w:sz="0" w:space="0" w:color="auto"/>
                <w:bottom w:val="none" w:sz="0" w:space="0" w:color="auto"/>
                <w:right w:val="none" w:sz="0" w:space="0" w:color="auto"/>
              </w:divBdr>
            </w:div>
            <w:div w:id="1026754853">
              <w:marLeft w:val="0"/>
              <w:marRight w:val="0"/>
              <w:marTop w:val="0"/>
              <w:marBottom w:val="0"/>
              <w:divBdr>
                <w:top w:val="none" w:sz="0" w:space="0" w:color="auto"/>
                <w:left w:val="none" w:sz="0" w:space="0" w:color="auto"/>
                <w:bottom w:val="none" w:sz="0" w:space="0" w:color="auto"/>
                <w:right w:val="none" w:sz="0" w:space="0" w:color="auto"/>
              </w:divBdr>
            </w:div>
            <w:div w:id="1457600709">
              <w:marLeft w:val="0"/>
              <w:marRight w:val="0"/>
              <w:marTop w:val="0"/>
              <w:marBottom w:val="0"/>
              <w:divBdr>
                <w:top w:val="none" w:sz="0" w:space="0" w:color="auto"/>
                <w:left w:val="none" w:sz="0" w:space="0" w:color="auto"/>
                <w:bottom w:val="none" w:sz="0" w:space="0" w:color="auto"/>
                <w:right w:val="none" w:sz="0" w:space="0" w:color="auto"/>
              </w:divBdr>
            </w:div>
            <w:div w:id="2114550486">
              <w:marLeft w:val="0"/>
              <w:marRight w:val="0"/>
              <w:marTop w:val="0"/>
              <w:marBottom w:val="0"/>
              <w:divBdr>
                <w:top w:val="none" w:sz="0" w:space="0" w:color="auto"/>
                <w:left w:val="none" w:sz="0" w:space="0" w:color="auto"/>
                <w:bottom w:val="none" w:sz="0" w:space="0" w:color="auto"/>
                <w:right w:val="none" w:sz="0" w:space="0" w:color="auto"/>
              </w:divBdr>
            </w:div>
            <w:div w:id="465465937">
              <w:marLeft w:val="0"/>
              <w:marRight w:val="0"/>
              <w:marTop w:val="0"/>
              <w:marBottom w:val="0"/>
              <w:divBdr>
                <w:top w:val="none" w:sz="0" w:space="0" w:color="auto"/>
                <w:left w:val="none" w:sz="0" w:space="0" w:color="auto"/>
                <w:bottom w:val="none" w:sz="0" w:space="0" w:color="auto"/>
                <w:right w:val="none" w:sz="0" w:space="0" w:color="auto"/>
              </w:divBdr>
            </w:div>
            <w:div w:id="728069527">
              <w:marLeft w:val="0"/>
              <w:marRight w:val="0"/>
              <w:marTop w:val="0"/>
              <w:marBottom w:val="0"/>
              <w:divBdr>
                <w:top w:val="none" w:sz="0" w:space="0" w:color="auto"/>
                <w:left w:val="none" w:sz="0" w:space="0" w:color="auto"/>
                <w:bottom w:val="none" w:sz="0" w:space="0" w:color="auto"/>
                <w:right w:val="none" w:sz="0" w:space="0" w:color="auto"/>
              </w:divBdr>
            </w:div>
            <w:div w:id="1537893369">
              <w:marLeft w:val="0"/>
              <w:marRight w:val="0"/>
              <w:marTop w:val="0"/>
              <w:marBottom w:val="0"/>
              <w:divBdr>
                <w:top w:val="none" w:sz="0" w:space="0" w:color="auto"/>
                <w:left w:val="none" w:sz="0" w:space="0" w:color="auto"/>
                <w:bottom w:val="none" w:sz="0" w:space="0" w:color="auto"/>
                <w:right w:val="none" w:sz="0" w:space="0" w:color="auto"/>
              </w:divBdr>
            </w:div>
          </w:divsChild>
        </w:div>
        <w:div w:id="1481726213">
          <w:marLeft w:val="0"/>
          <w:marRight w:val="0"/>
          <w:marTop w:val="0"/>
          <w:marBottom w:val="0"/>
          <w:divBdr>
            <w:top w:val="none" w:sz="0" w:space="0" w:color="auto"/>
            <w:left w:val="none" w:sz="0" w:space="0" w:color="auto"/>
            <w:bottom w:val="none" w:sz="0" w:space="0" w:color="auto"/>
            <w:right w:val="none" w:sz="0" w:space="0" w:color="auto"/>
          </w:divBdr>
        </w:div>
        <w:div w:id="847990502">
          <w:marLeft w:val="0"/>
          <w:marRight w:val="0"/>
          <w:marTop w:val="0"/>
          <w:marBottom w:val="0"/>
          <w:divBdr>
            <w:top w:val="none" w:sz="0" w:space="0" w:color="auto"/>
            <w:left w:val="none" w:sz="0" w:space="0" w:color="auto"/>
            <w:bottom w:val="none" w:sz="0" w:space="0" w:color="auto"/>
            <w:right w:val="none" w:sz="0" w:space="0" w:color="auto"/>
          </w:divBdr>
        </w:div>
        <w:div w:id="1694266875">
          <w:marLeft w:val="0"/>
          <w:marRight w:val="0"/>
          <w:marTop w:val="0"/>
          <w:marBottom w:val="0"/>
          <w:divBdr>
            <w:top w:val="none" w:sz="0" w:space="0" w:color="auto"/>
            <w:left w:val="none" w:sz="0" w:space="0" w:color="auto"/>
            <w:bottom w:val="none" w:sz="0" w:space="0" w:color="auto"/>
            <w:right w:val="none" w:sz="0" w:space="0" w:color="auto"/>
          </w:divBdr>
        </w:div>
        <w:div w:id="1171871561">
          <w:marLeft w:val="0"/>
          <w:marRight w:val="0"/>
          <w:marTop w:val="0"/>
          <w:marBottom w:val="0"/>
          <w:divBdr>
            <w:top w:val="none" w:sz="0" w:space="0" w:color="auto"/>
            <w:left w:val="none" w:sz="0" w:space="0" w:color="auto"/>
            <w:bottom w:val="none" w:sz="0" w:space="0" w:color="auto"/>
            <w:right w:val="none" w:sz="0" w:space="0" w:color="auto"/>
          </w:divBdr>
        </w:div>
        <w:div w:id="741372592">
          <w:marLeft w:val="0"/>
          <w:marRight w:val="0"/>
          <w:marTop w:val="0"/>
          <w:marBottom w:val="0"/>
          <w:divBdr>
            <w:top w:val="none" w:sz="0" w:space="0" w:color="auto"/>
            <w:left w:val="none" w:sz="0" w:space="0" w:color="auto"/>
            <w:bottom w:val="none" w:sz="0" w:space="0" w:color="auto"/>
            <w:right w:val="none" w:sz="0" w:space="0" w:color="auto"/>
          </w:divBdr>
        </w:div>
        <w:div w:id="192460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t.jogtar.hu/air" TargetMode="External"/><Relationship Id="rId13" Type="http://schemas.openxmlformats.org/officeDocument/2006/relationships/hyperlink" Target="http://www.lad.hu" TargetMode="External"/><Relationship Id="rId3" Type="http://schemas.openxmlformats.org/officeDocument/2006/relationships/settings" Target="settings.xml"/><Relationship Id="rId7" Type="http://schemas.openxmlformats.org/officeDocument/2006/relationships/hyperlink" Target="https://net.jogtar.hu/jogszabaly?docid=A1700465.KOR" TargetMode="External"/><Relationship Id="rId12" Type="http://schemas.openxmlformats.org/officeDocument/2006/relationships/hyperlink" Target="mailto:lad.hivatal@gma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et.jogtar.hu/art" TargetMode="External"/><Relationship Id="rId11" Type="http://schemas.openxmlformats.org/officeDocument/2006/relationships/hyperlink" Target="https://net.jogtar.hu/jogszabaly?docid=A2200366.KOR&amp;searchUrl=/gyorskereso?keyword%3D366/2022" TargetMode="External"/><Relationship Id="rId5" Type="http://schemas.openxmlformats.org/officeDocument/2006/relationships/hyperlink" Target="https://net.jogtar.hu/helyi-ado-tv" TargetMode="External"/><Relationship Id="rId15" Type="http://schemas.openxmlformats.org/officeDocument/2006/relationships/fontTable" Target="fontTable.xml"/><Relationship Id="rId10" Type="http://schemas.openxmlformats.org/officeDocument/2006/relationships/hyperlink" Target="https://net.jogtar.hu/rendelet?council=szekszard&amp;docid=A0900026.SXR" TargetMode="External"/><Relationship Id="rId4" Type="http://schemas.openxmlformats.org/officeDocument/2006/relationships/webSettings" Target="webSettings.xml"/><Relationship Id="rId9" Type="http://schemas.openxmlformats.org/officeDocument/2006/relationships/hyperlink" Target="https://net.jogtar.hu/e-ugyintezesi-tv" TargetMode="External"/><Relationship Id="rId14" Type="http://schemas.openxmlformats.org/officeDocument/2006/relationships/hyperlink" Target="https://epapir.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839</Words>
  <Characters>5792</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Iroda-4712</dc:creator>
  <cp:lastModifiedBy>Iroda-4712</cp:lastModifiedBy>
  <cp:revision>2</cp:revision>
  <dcterms:created xsi:type="dcterms:W3CDTF">2023-02-07T07:35:00Z</dcterms:created>
  <dcterms:modified xsi:type="dcterms:W3CDTF">2023-02-09T08:25:00Z</dcterms:modified>
</cp:coreProperties>
</file>